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EEA" w:rsidRPr="00586EEA" w:rsidRDefault="00586EEA" w:rsidP="00FE1F87">
      <w:pPr>
        <w:spacing w:after="0" w:line="240" w:lineRule="auto"/>
        <w:ind w:left="10915" w:right="14"/>
        <w:jc w:val="both"/>
        <w:rPr>
          <w:rFonts w:ascii="Times New Roman" w:eastAsiaTheme="minorEastAsia" w:hAnsi="Times New Roman" w:cs="Times New Roman"/>
          <w:sz w:val="28"/>
          <w:szCs w:val="28"/>
          <w:lang w:eastAsia="ru-RU"/>
        </w:rPr>
      </w:pPr>
      <w:r w:rsidRPr="00586EEA">
        <w:rPr>
          <w:rFonts w:ascii="Times New Roman" w:eastAsiaTheme="minorEastAsia" w:hAnsi="Times New Roman" w:cs="Times New Roman"/>
          <w:sz w:val="28"/>
          <w:szCs w:val="28"/>
          <w:lang w:eastAsia="ru-RU"/>
        </w:rPr>
        <w:t xml:space="preserve">Приложение </w:t>
      </w:r>
    </w:p>
    <w:p w:rsidR="00586EEA" w:rsidRPr="00586EEA" w:rsidRDefault="00586EEA" w:rsidP="00FE1F87">
      <w:pPr>
        <w:spacing w:after="0" w:line="240" w:lineRule="auto"/>
        <w:ind w:left="10915" w:right="14"/>
        <w:jc w:val="both"/>
        <w:rPr>
          <w:rFonts w:ascii="Times New Roman" w:eastAsiaTheme="minorEastAsia" w:hAnsi="Times New Roman" w:cs="Times New Roman"/>
          <w:sz w:val="28"/>
          <w:szCs w:val="28"/>
          <w:lang w:eastAsia="ru-RU"/>
        </w:rPr>
      </w:pPr>
      <w:r w:rsidRPr="00586EEA">
        <w:rPr>
          <w:rFonts w:ascii="Times New Roman" w:eastAsiaTheme="minorEastAsia" w:hAnsi="Times New Roman" w:cs="Times New Roman"/>
          <w:sz w:val="28"/>
          <w:szCs w:val="28"/>
          <w:lang w:eastAsia="ru-RU"/>
        </w:rPr>
        <w:t>к муниципальной программе</w:t>
      </w:r>
    </w:p>
    <w:p w:rsidR="00586EEA" w:rsidRPr="00586EEA" w:rsidRDefault="00586EEA" w:rsidP="00FE1F87">
      <w:pPr>
        <w:spacing w:after="0" w:line="240" w:lineRule="auto"/>
        <w:ind w:left="10915" w:right="14"/>
        <w:jc w:val="both"/>
        <w:rPr>
          <w:rFonts w:ascii="Times New Roman" w:eastAsiaTheme="minorEastAsia" w:hAnsi="Times New Roman" w:cs="Times New Roman"/>
          <w:sz w:val="28"/>
          <w:szCs w:val="28"/>
          <w:lang w:eastAsia="ru-RU"/>
        </w:rPr>
      </w:pPr>
      <w:r w:rsidRPr="00586EEA">
        <w:rPr>
          <w:rFonts w:ascii="Times New Roman" w:eastAsiaTheme="minorEastAsia" w:hAnsi="Times New Roman" w:cs="Times New Roman"/>
          <w:sz w:val="28"/>
          <w:szCs w:val="28"/>
          <w:lang w:eastAsia="ru-RU"/>
        </w:rPr>
        <w:t>муниципального образования</w:t>
      </w:r>
    </w:p>
    <w:p w:rsidR="00586EEA" w:rsidRPr="00586EEA" w:rsidRDefault="00586EEA" w:rsidP="00FE1F87">
      <w:pPr>
        <w:spacing w:after="0" w:line="240" w:lineRule="auto"/>
        <w:ind w:left="10915" w:right="14"/>
        <w:jc w:val="both"/>
        <w:rPr>
          <w:rFonts w:ascii="Times New Roman" w:eastAsiaTheme="minorEastAsia" w:hAnsi="Times New Roman" w:cs="Times New Roman"/>
          <w:sz w:val="28"/>
          <w:szCs w:val="28"/>
          <w:lang w:eastAsia="ru-RU"/>
        </w:rPr>
      </w:pPr>
      <w:r w:rsidRPr="00586EEA">
        <w:rPr>
          <w:rFonts w:ascii="Times New Roman" w:eastAsiaTheme="minorEastAsia" w:hAnsi="Times New Roman" w:cs="Times New Roman"/>
          <w:sz w:val="28"/>
          <w:szCs w:val="28"/>
          <w:lang w:eastAsia="ru-RU"/>
        </w:rPr>
        <w:t>Славянский район</w:t>
      </w:r>
    </w:p>
    <w:p w:rsidR="00586EEA" w:rsidRPr="00586EEA" w:rsidRDefault="00586EEA" w:rsidP="00FE1F87">
      <w:pPr>
        <w:spacing w:after="0" w:line="240" w:lineRule="auto"/>
        <w:ind w:left="10915" w:right="14"/>
        <w:jc w:val="both"/>
        <w:rPr>
          <w:rFonts w:ascii="Times New Roman" w:eastAsiaTheme="minorEastAsia" w:hAnsi="Times New Roman" w:cs="Times New Roman"/>
          <w:sz w:val="28"/>
          <w:szCs w:val="28"/>
          <w:lang w:eastAsia="ru-RU"/>
        </w:rPr>
      </w:pPr>
      <w:r w:rsidRPr="00586EEA">
        <w:rPr>
          <w:rFonts w:ascii="Times New Roman" w:eastAsiaTheme="minorEastAsia" w:hAnsi="Times New Roman" w:cs="Times New Roman"/>
          <w:sz w:val="28"/>
          <w:szCs w:val="28"/>
          <w:lang w:eastAsia="ru-RU"/>
        </w:rPr>
        <w:t>«Экономическое развитие и</w:t>
      </w:r>
    </w:p>
    <w:p w:rsidR="00962038" w:rsidRDefault="00586EEA" w:rsidP="00FE1F87">
      <w:pPr>
        <w:spacing w:after="0" w:line="240" w:lineRule="auto"/>
        <w:ind w:left="10915" w:right="14"/>
        <w:jc w:val="both"/>
        <w:rPr>
          <w:rFonts w:ascii="Times New Roman" w:eastAsiaTheme="minorEastAsia" w:hAnsi="Times New Roman" w:cs="Times New Roman"/>
          <w:sz w:val="28"/>
          <w:szCs w:val="28"/>
          <w:lang w:eastAsia="ru-RU"/>
        </w:rPr>
      </w:pPr>
      <w:r w:rsidRPr="00586EEA">
        <w:rPr>
          <w:rFonts w:ascii="Times New Roman" w:eastAsiaTheme="minorEastAsia" w:hAnsi="Times New Roman" w:cs="Times New Roman"/>
          <w:sz w:val="28"/>
          <w:szCs w:val="28"/>
          <w:lang w:eastAsia="ru-RU"/>
        </w:rPr>
        <w:t>инновационная экономика»</w:t>
      </w:r>
    </w:p>
    <w:p w:rsidR="00586EEA" w:rsidRDefault="00586EEA" w:rsidP="00586EEA">
      <w:pPr>
        <w:spacing w:after="0" w:line="240" w:lineRule="auto"/>
        <w:ind w:right="14"/>
        <w:jc w:val="both"/>
        <w:rPr>
          <w:rFonts w:ascii="Times New Roman" w:eastAsia="Times New Roman" w:hAnsi="Times New Roman" w:cs="Times New Roman"/>
          <w:color w:val="000000"/>
          <w:sz w:val="28"/>
          <w:szCs w:val="28"/>
        </w:rPr>
      </w:pPr>
    </w:p>
    <w:p w:rsidR="00586EEA" w:rsidRPr="00990A8B" w:rsidRDefault="00586EEA" w:rsidP="00586EEA">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b/>
          <w:sz w:val="28"/>
          <w:szCs w:val="28"/>
          <w:lang w:eastAsia="ru-RU"/>
        </w:rPr>
        <w:t>ПЛАН РЕАЛИЗАЦИИ</w:t>
      </w:r>
    </w:p>
    <w:p w:rsidR="00586EEA" w:rsidRPr="00990A8B" w:rsidRDefault="00586EEA" w:rsidP="00586EEA">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990A8B">
        <w:rPr>
          <w:rFonts w:ascii="Times New Roman" w:eastAsiaTheme="minorEastAsia" w:hAnsi="Times New Roman" w:cs="Times New Roman"/>
          <w:b/>
          <w:sz w:val="28"/>
          <w:szCs w:val="28"/>
          <w:lang w:eastAsia="ru-RU"/>
        </w:rPr>
        <w:t>комплексов процессных мероприятий</w:t>
      </w:r>
    </w:p>
    <w:p w:rsidR="00586EEA" w:rsidRPr="00990A8B" w:rsidRDefault="00586EEA" w:rsidP="00586EEA">
      <w:pPr>
        <w:widowControl w:val="0"/>
        <w:autoSpaceDE w:val="0"/>
        <w:autoSpaceDN w:val="0"/>
        <w:spacing w:after="0" w:line="240" w:lineRule="auto"/>
        <w:jc w:val="center"/>
        <w:rPr>
          <w:rFonts w:ascii="Times New Roman" w:eastAsiaTheme="minorEastAsia" w:hAnsi="Times New Roman" w:cs="Times New Roman"/>
          <w:b/>
          <w:sz w:val="28"/>
          <w:szCs w:val="28"/>
          <w:lang w:eastAsia="ru-RU"/>
        </w:rPr>
      </w:pPr>
      <w:r w:rsidRPr="00990A8B">
        <w:rPr>
          <w:rFonts w:ascii="Times New Roman" w:eastAsiaTheme="minorEastAsia" w:hAnsi="Times New Roman" w:cs="Times New Roman"/>
          <w:b/>
          <w:sz w:val="28"/>
          <w:szCs w:val="28"/>
          <w:lang w:eastAsia="ru-RU"/>
        </w:rPr>
        <w:t xml:space="preserve">муниципальной программы </w:t>
      </w:r>
      <w:r w:rsidR="00FE1F87" w:rsidRPr="00FE1F87">
        <w:rPr>
          <w:rFonts w:ascii="Times New Roman" w:eastAsiaTheme="minorEastAsia" w:hAnsi="Times New Roman" w:cs="Times New Roman"/>
          <w:b/>
          <w:sz w:val="28"/>
          <w:szCs w:val="28"/>
          <w:lang w:eastAsia="ru-RU"/>
        </w:rPr>
        <w:t>муниципального образования</w:t>
      </w:r>
      <w:r w:rsidRPr="00990A8B">
        <w:rPr>
          <w:rFonts w:ascii="Times New Roman" w:eastAsiaTheme="minorEastAsia" w:hAnsi="Times New Roman" w:cs="Times New Roman"/>
          <w:b/>
          <w:sz w:val="28"/>
          <w:szCs w:val="28"/>
          <w:lang w:eastAsia="ru-RU"/>
        </w:rPr>
        <w:t xml:space="preserve"> Славянский район</w:t>
      </w:r>
    </w:p>
    <w:p w:rsidR="00586EEA" w:rsidRPr="00586EEA" w:rsidRDefault="00586EEA" w:rsidP="00FE1F87">
      <w:pPr>
        <w:spacing w:after="0" w:line="240" w:lineRule="auto"/>
        <w:ind w:right="14"/>
        <w:jc w:val="center"/>
        <w:rPr>
          <w:rFonts w:ascii="Times New Roman" w:eastAsiaTheme="minorEastAsia" w:hAnsi="Times New Roman" w:cs="Times New Roman"/>
          <w:b/>
          <w:color w:val="000000" w:themeColor="text1"/>
          <w:sz w:val="28"/>
          <w:szCs w:val="28"/>
          <w:lang w:eastAsia="ru-RU"/>
        </w:rPr>
      </w:pPr>
      <w:r w:rsidRPr="00586EEA">
        <w:rPr>
          <w:rFonts w:ascii="Times New Roman" w:eastAsiaTheme="minorEastAsia" w:hAnsi="Times New Roman" w:cs="Times New Roman"/>
          <w:b/>
          <w:color w:val="000000" w:themeColor="text1"/>
          <w:sz w:val="28"/>
          <w:szCs w:val="28"/>
          <w:lang w:eastAsia="ru-RU"/>
        </w:rPr>
        <w:t>«</w:t>
      </w:r>
      <w:r w:rsidR="00FE1F87" w:rsidRPr="00FE1F87">
        <w:rPr>
          <w:rFonts w:ascii="Times New Roman" w:eastAsiaTheme="minorEastAsia" w:hAnsi="Times New Roman" w:cs="Times New Roman"/>
          <w:b/>
          <w:color w:val="000000" w:themeColor="text1"/>
          <w:sz w:val="28"/>
          <w:szCs w:val="28"/>
          <w:lang w:eastAsia="ru-RU"/>
        </w:rPr>
        <w:t>Экономическое развитие и</w:t>
      </w:r>
      <w:r w:rsidR="00FE1F87">
        <w:rPr>
          <w:rFonts w:ascii="Times New Roman" w:eastAsiaTheme="minorEastAsia" w:hAnsi="Times New Roman" w:cs="Times New Roman"/>
          <w:b/>
          <w:color w:val="000000" w:themeColor="text1"/>
          <w:sz w:val="28"/>
          <w:szCs w:val="28"/>
          <w:lang w:eastAsia="ru-RU"/>
        </w:rPr>
        <w:t xml:space="preserve"> </w:t>
      </w:r>
      <w:r w:rsidR="00FE1F87" w:rsidRPr="00FE1F87">
        <w:rPr>
          <w:rFonts w:ascii="Times New Roman" w:eastAsiaTheme="minorEastAsia" w:hAnsi="Times New Roman" w:cs="Times New Roman"/>
          <w:b/>
          <w:color w:val="000000" w:themeColor="text1"/>
          <w:sz w:val="28"/>
          <w:szCs w:val="28"/>
          <w:lang w:eastAsia="ru-RU"/>
        </w:rPr>
        <w:t>инновационная экономика</w:t>
      </w:r>
      <w:r w:rsidRPr="00586EEA">
        <w:rPr>
          <w:rFonts w:ascii="Times New Roman" w:eastAsiaTheme="minorEastAsia" w:hAnsi="Times New Roman" w:cs="Times New Roman"/>
          <w:b/>
          <w:color w:val="000000" w:themeColor="text1"/>
          <w:sz w:val="28"/>
          <w:szCs w:val="28"/>
          <w:lang w:eastAsia="ru-RU"/>
        </w:rPr>
        <w:t>»</w:t>
      </w:r>
    </w:p>
    <w:p w:rsidR="00586EEA" w:rsidRPr="00586EEA" w:rsidRDefault="00586EEA" w:rsidP="00586EEA">
      <w:pPr>
        <w:spacing w:after="0" w:line="240" w:lineRule="auto"/>
        <w:ind w:right="14"/>
        <w:jc w:val="center"/>
        <w:rPr>
          <w:rFonts w:ascii="Times New Roman" w:eastAsia="Times New Roman" w:hAnsi="Times New Roman" w:cs="Times New Roman"/>
          <w:b/>
          <w:color w:val="000000"/>
          <w:sz w:val="28"/>
          <w:szCs w:val="28"/>
        </w:rPr>
      </w:pPr>
      <w:r w:rsidRPr="00586EEA">
        <w:rPr>
          <w:rFonts w:ascii="Times New Roman" w:eastAsia="Times New Roman" w:hAnsi="Times New Roman" w:cs="Times New Roman"/>
          <w:b/>
          <w:color w:val="000000"/>
          <w:sz w:val="28"/>
          <w:szCs w:val="28"/>
        </w:rPr>
        <w:t xml:space="preserve">на </w:t>
      </w:r>
      <w:r w:rsidR="00FE1F87">
        <w:rPr>
          <w:rFonts w:ascii="Times New Roman" w:eastAsia="Times New Roman" w:hAnsi="Times New Roman" w:cs="Times New Roman"/>
          <w:b/>
          <w:color w:val="000000"/>
          <w:sz w:val="28"/>
          <w:szCs w:val="28"/>
        </w:rPr>
        <w:t>2026</w:t>
      </w:r>
      <w:r w:rsidRPr="00586EEA">
        <w:rPr>
          <w:rFonts w:ascii="Times New Roman" w:eastAsia="Times New Roman" w:hAnsi="Times New Roman" w:cs="Times New Roman"/>
          <w:b/>
          <w:color w:val="000000"/>
          <w:sz w:val="28"/>
          <w:szCs w:val="28"/>
        </w:rPr>
        <w:t xml:space="preserve"> год и плановый период </w:t>
      </w:r>
      <w:r w:rsidR="00FE1F87">
        <w:rPr>
          <w:rFonts w:ascii="Times New Roman" w:eastAsia="Times New Roman" w:hAnsi="Times New Roman" w:cs="Times New Roman"/>
          <w:b/>
          <w:color w:val="000000"/>
          <w:sz w:val="28"/>
          <w:szCs w:val="28"/>
        </w:rPr>
        <w:t>2027</w:t>
      </w:r>
      <w:r w:rsidRPr="00586EEA">
        <w:rPr>
          <w:rFonts w:ascii="Times New Roman" w:eastAsia="Times New Roman" w:hAnsi="Times New Roman" w:cs="Times New Roman"/>
          <w:b/>
          <w:color w:val="000000"/>
          <w:sz w:val="28"/>
          <w:szCs w:val="28"/>
        </w:rPr>
        <w:t xml:space="preserve"> и </w:t>
      </w:r>
      <w:r w:rsidR="00FE1F87">
        <w:rPr>
          <w:rFonts w:ascii="Times New Roman" w:eastAsia="Times New Roman" w:hAnsi="Times New Roman" w:cs="Times New Roman"/>
          <w:b/>
          <w:color w:val="000000"/>
          <w:sz w:val="28"/>
          <w:szCs w:val="28"/>
        </w:rPr>
        <w:t>2028</w:t>
      </w:r>
      <w:r w:rsidRPr="00586EEA">
        <w:rPr>
          <w:rFonts w:ascii="Times New Roman" w:eastAsia="Times New Roman" w:hAnsi="Times New Roman" w:cs="Times New Roman"/>
          <w:b/>
          <w:color w:val="000000"/>
          <w:sz w:val="28"/>
          <w:szCs w:val="28"/>
        </w:rPr>
        <w:t xml:space="preserve"> годов</w:t>
      </w:r>
    </w:p>
    <w:p w:rsidR="00962038" w:rsidRPr="00990A8B" w:rsidRDefault="00962038" w:rsidP="00962038">
      <w:pPr>
        <w:spacing w:after="0" w:line="240" w:lineRule="auto"/>
        <w:ind w:right="14"/>
        <w:jc w:val="both"/>
        <w:rPr>
          <w:rFonts w:ascii="Times New Roman" w:eastAsia="Times New Roman" w:hAnsi="Times New Roman" w:cs="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6"/>
        <w:gridCol w:w="6936"/>
        <w:gridCol w:w="2123"/>
        <w:gridCol w:w="2126"/>
        <w:gridCol w:w="2659"/>
      </w:tblGrid>
      <w:tr w:rsidR="004876E7" w:rsidRPr="000E79FE" w:rsidTr="00023D76">
        <w:trPr>
          <w:trHeight w:val="1228"/>
          <w:tblHeader/>
        </w:trPr>
        <w:tc>
          <w:tcPr>
            <w:tcW w:w="246" w:type="pct"/>
            <w:vAlign w:val="center"/>
          </w:tcPr>
          <w:p w:rsidR="00962038" w:rsidRPr="000E79FE" w:rsidRDefault="00EE76FA"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w:t>
            </w:r>
            <w:r w:rsidR="00962038" w:rsidRPr="000E79FE">
              <w:rPr>
                <w:rFonts w:ascii="Times New Roman" w:eastAsiaTheme="minorEastAsia" w:hAnsi="Times New Roman" w:cs="Times New Roman"/>
                <w:sz w:val="24"/>
                <w:szCs w:val="24"/>
                <w:lang w:eastAsia="ru-RU"/>
              </w:rPr>
              <w:t xml:space="preserve"> п/п </w:t>
            </w:r>
            <w:hyperlink w:anchor="P1428">
              <w:r w:rsidR="00962038" w:rsidRPr="000E79FE">
                <w:rPr>
                  <w:rFonts w:ascii="Times New Roman" w:eastAsiaTheme="minorEastAsia" w:hAnsi="Times New Roman" w:cs="Times New Roman"/>
                  <w:sz w:val="24"/>
                  <w:szCs w:val="24"/>
                  <w:lang w:eastAsia="ru-RU"/>
                </w:rPr>
                <w:t>&lt;1&gt;</w:t>
              </w:r>
            </w:hyperlink>
          </w:p>
        </w:tc>
        <w:tc>
          <w:tcPr>
            <w:tcW w:w="2382"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Наименование мероприятия, контрольной точки </w:t>
            </w:r>
            <w:hyperlink w:anchor="P1429">
              <w:r w:rsidRPr="000E79FE">
                <w:rPr>
                  <w:rFonts w:ascii="Times New Roman" w:eastAsiaTheme="minorEastAsia" w:hAnsi="Times New Roman" w:cs="Times New Roman"/>
                  <w:sz w:val="24"/>
                  <w:szCs w:val="24"/>
                  <w:lang w:eastAsia="ru-RU"/>
                </w:rPr>
                <w:t>&lt;2&gt;</w:t>
              </w:r>
            </w:hyperlink>
          </w:p>
        </w:tc>
        <w:tc>
          <w:tcPr>
            <w:tcW w:w="729" w:type="pct"/>
            <w:vAlign w:val="center"/>
          </w:tcPr>
          <w:p w:rsidR="00106834"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Ответственный исполнитель </w:t>
            </w:r>
          </w:p>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(Ф.И.О., должность) </w:t>
            </w:r>
            <w:hyperlink w:anchor="P1430">
              <w:r w:rsidRPr="000E79FE">
                <w:rPr>
                  <w:rFonts w:ascii="Times New Roman" w:eastAsiaTheme="minorEastAsia" w:hAnsi="Times New Roman" w:cs="Times New Roman"/>
                  <w:sz w:val="24"/>
                  <w:szCs w:val="24"/>
                  <w:lang w:eastAsia="ru-RU"/>
                </w:rPr>
                <w:t>&lt;3&gt;</w:t>
              </w:r>
            </w:hyperlink>
          </w:p>
        </w:tc>
        <w:tc>
          <w:tcPr>
            <w:tcW w:w="730"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Срок реализации мероприятия, дата наступления контрольной точки (</w:t>
            </w:r>
            <w:proofErr w:type="spellStart"/>
            <w:r w:rsidRPr="000E79FE">
              <w:rPr>
                <w:rFonts w:ascii="Times New Roman" w:eastAsiaTheme="minorEastAsia" w:hAnsi="Times New Roman" w:cs="Times New Roman"/>
                <w:sz w:val="24"/>
                <w:szCs w:val="24"/>
                <w:lang w:eastAsia="ru-RU"/>
              </w:rPr>
              <w:t>дд.мм.гггг</w:t>
            </w:r>
            <w:proofErr w:type="spellEnd"/>
            <w:r w:rsidRPr="000E79FE">
              <w:rPr>
                <w:rFonts w:ascii="Times New Roman" w:eastAsiaTheme="minorEastAsia" w:hAnsi="Times New Roman" w:cs="Times New Roman"/>
                <w:sz w:val="24"/>
                <w:szCs w:val="24"/>
                <w:lang w:eastAsia="ru-RU"/>
              </w:rPr>
              <w:t xml:space="preserve">) </w:t>
            </w:r>
            <w:hyperlink w:anchor="P1431">
              <w:r w:rsidRPr="000E79FE">
                <w:rPr>
                  <w:rFonts w:ascii="Times New Roman" w:eastAsiaTheme="minorEastAsia" w:hAnsi="Times New Roman" w:cs="Times New Roman"/>
                  <w:sz w:val="24"/>
                  <w:szCs w:val="24"/>
                  <w:lang w:eastAsia="ru-RU"/>
                </w:rPr>
                <w:t>&lt;4&gt;</w:t>
              </w:r>
            </w:hyperlink>
          </w:p>
        </w:tc>
        <w:tc>
          <w:tcPr>
            <w:tcW w:w="913"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Вид подтверждающего документа </w:t>
            </w:r>
            <w:hyperlink w:anchor="P1432">
              <w:r w:rsidRPr="000E79FE">
                <w:rPr>
                  <w:rFonts w:ascii="Times New Roman" w:eastAsiaTheme="minorEastAsia" w:hAnsi="Times New Roman" w:cs="Times New Roman"/>
                  <w:sz w:val="24"/>
                  <w:szCs w:val="24"/>
                  <w:lang w:eastAsia="ru-RU"/>
                </w:rPr>
                <w:t>&lt;5&gt;</w:t>
              </w:r>
            </w:hyperlink>
          </w:p>
        </w:tc>
      </w:tr>
      <w:tr w:rsidR="004876E7" w:rsidRPr="000E79FE" w:rsidTr="00023D76">
        <w:trPr>
          <w:trHeight w:val="20"/>
          <w:tblHeader/>
        </w:trPr>
        <w:tc>
          <w:tcPr>
            <w:tcW w:w="246"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p>
        </w:tc>
        <w:tc>
          <w:tcPr>
            <w:tcW w:w="2382"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w:t>
            </w:r>
          </w:p>
        </w:tc>
        <w:tc>
          <w:tcPr>
            <w:tcW w:w="729"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3</w:t>
            </w:r>
          </w:p>
        </w:tc>
        <w:tc>
          <w:tcPr>
            <w:tcW w:w="730"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4</w:t>
            </w:r>
          </w:p>
        </w:tc>
        <w:tc>
          <w:tcPr>
            <w:tcW w:w="913" w:type="pct"/>
            <w:vAlign w:val="center"/>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5</w:t>
            </w:r>
          </w:p>
        </w:tc>
      </w:tr>
      <w:tr w:rsidR="00962038" w:rsidRPr="000E79FE" w:rsidTr="004876E7">
        <w:trPr>
          <w:trHeight w:val="20"/>
        </w:trPr>
        <w:tc>
          <w:tcPr>
            <w:tcW w:w="246" w:type="pct"/>
          </w:tcPr>
          <w:p w:rsidR="00962038" w:rsidRPr="000E79FE" w:rsidRDefault="00962038"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p>
        </w:tc>
        <w:tc>
          <w:tcPr>
            <w:tcW w:w="4754" w:type="pct"/>
            <w:gridSpan w:val="4"/>
          </w:tcPr>
          <w:p w:rsidR="00962038" w:rsidRPr="000E79FE" w:rsidRDefault="00D346D5" w:rsidP="009E3A77">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Комплекс процессных мероприятий </w:t>
            </w:r>
            <w:r w:rsidR="009E3A77">
              <w:rPr>
                <w:rFonts w:ascii="Times New Roman" w:eastAsiaTheme="minorEastAsia" w:hAnsi="Times New Roman" w:cs="Times New Roman"/>
                <w:sz w:val="24"/>
                <w:szCs w:val="24"/>
                <w:lang w:eastAsia="ru-RU"/>
              </w:rPr>
              <w:t>1 «П</w:t>
            </w:r>
            <w:r w:rsidRPr="000E79FE">
              <w:rPr>
                <w:rFonts w:ascii="Times New Roman" w:eastAsiaTheme="minorEastAsia" w:hAnsi="Times New Roman" w:cs="Times New Roman"/>
                <w:sz w:val="24"/>
                <w:szCs w:val="24"/>
                <w:lang w:eastAsia="ru-RU"/>
              </w:rPr>
              <w:t>оддержка субъектов малого и среднего предпринимательства на территории муниципального образования Славянский район</w:t>
            </w:r>
            <w:r w:rsidR="009E3A77">
              <w:rPr>
                <w:rFonts w:ascii="Times New Roman" w:eastAsiaTheme="minorEastAsia" w:hAnsi="Times New Roman" w:cs="Times New Roman"/>
                <w:sz w:val="24"/>
                <w:szCs w:val="24"/>
                <w:lang w:eastAsia="ru-RU"/>
              </w:rPr>
              <w:t>»</w:t>
            </w:r>
          </w:p>
        </w:tc>
      </w:tr>
      <w:tr w:rsidR="00A37BB0" w:rsidRPr="000E79FE" w:rsidTr="00023D76">
        <w:trPr>
          <w:trHeight w:val="20"/>
        </w:trPr>
        <w:tc>
          <w:tcPr>
            <w:tcW w:w="246" w:type="pct"/>
          </w:tcPr>
          <w:p w:rsidR="00A37BB0" w:rsidRPr="000E79FE" w:rsidRDefault="00A37BB0" w:rsidP="008A4B38">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r w:rsidR="008A4B38">
              <w:rPr>
                <w:rFonts w:ascii="Times New Roman" w:eastAsiaTheme="minorEastAsia" w:hAnsi="Times New Roman" w:cs="Times New Roman"/>
                <w:sz w:val="24"/>
                <w:szCs w:val="24"/>
                <w:lang w:eastAsia="ru-RU"/>
              </w:rPr>
              <w:t>1</w:t>
            </w:r>
          </w:p>
        </w:tc>
        <w:tc>
          <w:tcPr>
            <w:tcW w:w="2382" w:type="pct"/>
          </w:tcPr>
          <w:p w:rsidR="008A4B38" w:rsidRPr="008A4B38" w:rsidRDefault="00A37BB0" w:rsidP="008A4B38">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Мероприятие </w:t>
            </w:r>
            <w:r w:rsidR="004F505F">
              <w:rPr>
                <w:rFonts w:ascii="Times New Roman" w:eastAsiaTheme="minorEastAsia" w:hAnsi="Times New Roman" w:cs="Times New Roman"/>
                <w:sz w:val="24"/>
                <w:szCs w:val="24"/>
                <w:lang w:eastAsia="ru-RU"/>
              </w:rPr>
              <w:t xml:space="preserve">1 </w:t>
            </w:r>
            <w:r>
              <w:rPr>
                <w:rFonts w:ascii="Times New Roman" w:eastAsiaTheme="minorEastAsia" w:hAnsi="Times New Roman" w:cs="Times New Roman"/>
                <w:sz w:val="24"/>
                <w:szCs w:val="24"/>
                <w:lang w:eastAsia="ru-RU"/>
              </w:rPr>
              <w:t>«</w:t>
            </w:r>
            <w:r w:rsidR="008A4B38" w:rsidRPr="008A4B38">
              <w:rPr>
                <w:rFonts w:ascii="Times New Roman" w:eastAsiaTheme="minorEastAsia" w:hAnsi="Times New Roman" w:cs="Times New Roman"/>
                <w:sz w:val="24"/>
                <w:szCs w:val="24"/>
                <w:lang w:eastAsia="ru-RU"/>
              </w:rPr>
              <w:t>Подготовка мультимедийных продуктов (электронных презентаций), создание цикла радио-телепередач, размещение информации (объявления) о мероприятиях в эфире радиостанции, публикация инвестиционных материалов, издание и распространение специализированных журналов, сборников, брошюр, изготовление и монтаж баннеров, изготовление информационных стендов, газет, статей по вопросам развития малого и среднего предпринимательства, регистрационный взнос.</w:t>
            </w:r>
          </w:p>
          <w:p w:rsidR="008A4B38" w:rsidRPr="008A4B38" w:rsidRDefault="008A4B38" w:rsidP="008A4B38">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8A4B38">
              <w:rPr>
                <w:rFonts w:ascii="Times New Roman" w:eastAsiaTheme="minorEastAsia" w:hAnsi="Times New Roman" w:cs="Times New Roman"/>
                <w:sz w:val="24"/>
                <w:szCs w:val="24"/>
                <w:lang w:eastAsia="ru-RU"/>
              </w:rPr>
              <w:lastRenderedPageBreak/>
              <w:t>Организация и проведение: межмуниципальной выставки-ярмарки товаропроизводителей, ярмарок, выставок товаров, работ и услуг, производимых и оказываемых субъектами малого и среднего предпринимательства.</w:t>
            </w:r>
          </w:p>
          <w:p w:rsidR="008A4B38" w:rsidRPr="008A4B38" w:rsidRDefault="008A4B38" w:rsidP="008A4B38">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8A4B38">
              <w:rPr>
                <w:rFonts w:ascii="Times New Roman" w:eastAsiaTheme="minorEastAsia" w:hAnsi="Times New Roman" w:cs="Times New Roman"/>
                <w:sz w:val="24"/>
                <w:szCs w:val="24"/>
                <w:lang w:eastAsia="ru-RU"/>
              </w:rPr>
              <w:t xml:space="preserve">Приобретение: наградного материала, памятных подарков, цветы, грамоты, благодарственные письма, рамки, баннеры, стенды, </w:t>
            </w:r>
            <w:proofErr w:type="spellStart"/>
            <w:r w:rsidRPr="008A4B38">
              <w:rPr>
                <w:rFonts w:ascii="Times New Roman" w:eastAsiaTheme="minorEastAsia" w:hAnsi="Times New Roman" w:cs="Times New Roman"/>
                <w:sz w:val="24"/>
                <w:szCs w:val="24"/>
                <w:lang w:eastAsia="ru-RU"/>
              </w:rPr>
              <w:t>штендеры</w:t>
            </w:r>
            <w:proofErr w:type="spellEnd"/>
            <w:r w:rsidRPr="008A4B38">
              <w:rPr>
                <w:rFonts w:ascii="Times New Roman" w:eastAsiaTheme="minorEastAsia" w:hAnsi="Times New Roman" w:cs="Times New Roman"/>
                <w:sz w:val="24"/>
                <w:szCs w:val="24"/>
                <w:lang w:eastAsia="ru-RU"/>
              </w:rPr>
              <w:t>, гелиевые шары.</w:t>
            </w:r>
          </w:p>
          <w:p w:rsidR="008A4B38" w:rsidRPr="008A4B38" w:rsidRDefault="008A4B38" w:rsidP="008A4B38">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8A4B38">
              <w:rPr>
                <w:rFonts w:ascii="Times New Roman" w:eastAsiaTheme="minorEastAsia" w:hAnsi="Times New Roman" w:cs="Times New Roman"/>
                <w:sz w:val="24"/>
                <w:szCs w:val="24"/>
                <w:lang w:eastAsia="ru-RU"/>
              </w:rPr>
              <w:t xml:space="preserve">Аренда павильонов, палаток. </w:t>
            </w:r>
          </w:p>
          <w:p w:rsidR="00A37BB0" w:rsidRPr="000E79FE" w:rsidRDefault="008A4B38" w:rsidP="0033142C">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8A4B38">
              <w:rPr>
                <w:rFonts w:ascii="Times New Roman" w:eastAsiaTheme="minorEastAsia" w:hAnsi="Times New Roman" w:cs="Times New Roman"/>
                <w:sz w:val="24"/>
                <w:szCs w:val="24"/>
                <w:lang w:eastAsia="ru-RU"/>
              </w:rPr>
              <w:t>Создание, развитие, поддержка и обслуживание специализированных информационных ресурсов в сети «Интернет». Участие в конференциях</w:t>
            </w:r>
            <w:r w:rsidR="00A37BB0">
              <w:rPr>
                <w:rFonts w:ascii="Times New Roman" w:eastAsiaTheme="minorEastAsia" w:hAnsi="Times New Roman" w:cs="Times New Roman"/>
                <w:sz w:val="24"/>
                <w:szCs w:val="24"/>
                <w:lang w:eastAsia="ru-RU"/>
              </w:rPr>
              <w:t>»</w:t>
            </w:r>
          </w:p>
        </w:tc>
        <w:tc>
          <w:tcPr>
            <w:tcW w:w="729" w:type="pct"/>
          </w:tcPr>
          <w:p w:rsidR="00A37BB0" w:rsidRPr="000E79FE" w:rsidRDefault="00A37BB0"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lastRenderedPageBreak/>
              <w:t xml:space="preserve">Афанасьева Ю.А., начальник </w:t>
            </w:r>
            <w:r w:rsidRPr="000E79FE">
              <w:rPr>
                <w:rFonts w:ascii="Times New Roman" w:eastAsia="SimSun" w:hAnsi="Times New Roman"/>
                <w:sz w:val="24"/>
                <w:lang w:eastAsia="zh-CN"/>
              </w:rPr>
              <w:t>управлени</w:t>
            </w:r>
            <w:r w:rsidRPr="000E79FE">
              <w:rPr>
                <w:rFonts w:ascii="Times New Roman" w:eastAsia="SimSun" w:hAnsi="Times New Roman"/>
                <w:sz w:val="24"/>
                <w:lang w:eastAsia="zh-CN"/>
              </w:rPr>
              <w:t>я</w:t>
            </w:r>
            <w:r w:rsidRPr="000E79FE">
              <w:rPr>
                <w:rFonts w:ascii="Times New Roman" w:eastAsia="SimSun" w:hAnsi="Times New Roman"/>
                <w:sz w:val="24"/>
                <w:lang w:eastAsia="zh-CN"/>
              </w:rPr>
              <w:t xml:space="preserve"> экономического развития</w:t>
            </w:r>
          </w:p>
        </w:tc>
        <w:tc>
          <w:tcPr>
            <w:tcW w:w="730" w:type="pct"/>
          </w:tcPr>
          <w:p w:rsidR="00A37BB0" w:rsidRPr="000E79FE" w:rsidRDefault="00687D83" w:rsidP="00687D83">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12.01.2026</w:t>
            </w:r>
            <w:r w:rsidR="00A20D63">
              <w:rPr>
                <w:rFonts w:ascii="Times New Roman" w:eastAsiaTheme="minorEastAsia" w:hAnsi="Times New Roman" w:cs="Times New Roman"/>
                <w:sz w:val="24"/>
                <w:szCs w:val="24"/>
                <w:lang w:eastAsia="ru-RU"/>
              </w:rPr>
              <w:t xml:space="preserve"> – </w:t>
            </w:r>
            <w:r>
              <w:rPr>
                <w:rFonts w:ascii="Times New Roman" w:hAnsi="Times New Roman" w:cs="Times New Roman"/>
                <w:sz w:val="24"/>
                <w:szCs w:val="20"/>
              </w:rPr>
              <w:t>31.12</w:t>
            </w:r>
            <w:r w:rsidR="00A20D63" w:rsidRPr="00A37BB0">
              <w:rPr>
                <w:rFonts w:ascii="Times New Roman" w:hAnsi="Times New Roman" w:cs="Times New Roman"/>
                <w:sz w:val="24"/>
                <w:szCs w:val="20"/>
              </w:rPr>
              <w:t>.2026</w:t>
            </w:r>
          </w:p>
        </w:tc>
        <w:tc>
          <w:tcPr>
            <w:tcW w:w="913" w:type="pct"/>
          </w:tcPr>
          <w:p w:rsidR="00A37BB0" w:rsidRPr="000E79FE" w:rsidRDefault="00A37BB0" w:rsidP="00C611C4">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X</w:t>
            </w:r>
          </w:p>
        </w:tc>
      </w:tr>
      <w:tr w:rsidR="004876E7" w:rsidRPr="000E79FE" w:rsidTr="00023D76">
        <w:trPr>
          <w:trHeight w:val="20"/>
        </w:trPr>
        <w:tc>
          <w:tcPr>
            <w:tcW w:w="246"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1</w:t>
            </w:r>
            <w:r w:rsidRPr="000E79FE">
              <w:rPr>
                <w:rFonts w:ascii="Times New Roman" w:eastAsiaTheme="minorEastAsia" w:hAnsi="Times New Roman" w:cs="Times New Roman"/>
                <w:sz w:val="24"/>
                <w:szCs w:val="24"/>
                <w:lang w:eastAsia="ru-RU"/>
              </w:rPr>
              <w:t>.1</w:t>
            </w:r>
          </w:p>
        </w:tc>
        <w:tc>
          <w:tcPr>
            <w:tcW w:w="2382" w:type="pct"/>
          </w:tcPr>
          <w:p w:rsidR="004876E7" w:rsidRPr="000E79FE" w:rsidRDefault="004876E7" w:rsidP="00A8535F">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Контрольная точка 1 «Проведение </w:t>
            </w:r>
            <w:r w:rsidRPr="00791B53">
              <w:rPr>
                <w:rFonts w:ascii="Times New Roman" w:eastAsiaTheme="minorEastAsia" w:hAnsi="Times New Roman" w:cs="Times New Roman"/>
                <w:sz w:val="24"/>
                <w:szCs w:val="24"/>
                <w:lang w:eastAsia="ru-RU"/>
              </w:rPr>
              <w:t>выставки-ярмарки товаров, работ и услуг, производимых и оказываемых хозяйствующими субъектами Славянского района</w:t>
            </w:r>
            <w:r>
              <w:rPr>
                <w:rFonts w:ascii="Times New Roman" w:eastAsiaTheme="minorEastAsia" w:hAnsi="Times New Roman" w:cs="Times New Roman"/>
                <w:sz w:val="24"/>
                <w:szCs w:val="24"/>
                <w:lang w:eastAsia="ru-RU"/>
              </w:rPr>
              <w:t xml:space="preserve">, </w:t>
            </w:r>
            <w:r w:rsidR="00A8535F">
              <w:rPr>
                <w:rFonts w:ascii="Times New Roman" w:eastAsiaTheme="minorEastAsia" w:hAnsi="Times New Roman" w:cs="Times New Roman"/>
                <w:sz w:val="24"/>
                <w:szCs w:val="24"/>
                <w:lang w:eastAsia="ru-RU"/>
              </w:rPr>
              <w:t>приуроченной к</w:t>
            </w:r>
            <w:r>
              <w:rPr>
                <w:rFonts w:ascii="Times New Roman" w:eastAsiaTheme="minorEastAsia" w:hAnsi="Times New Roman" w:cs="Times New Roman"/>
                <w:sz w:val="24"/>
                <w:szCs w:val="24"/>
                <w:lang w:eastAsia="ru-RU"/>
              </w:rPr>
              <w:t xml:space="preserve"> о</w:t>
            </w:r>
            <w:r w:rsidRPr="00687D83">
              <w:rPr>
                <w:rFonts w:ascii="Times New Roman" w:eastAsiaTheme="minorEastAsia" w:hAnsi="Times New Roman" w:cs="Times New Roman"/>
                <w:sz w:val="24"/>
                <w:szCs w:val="24"/>
                <w:lang w:eastAsia="ru-RU"/>
              </w:rPr>
              <w:t>тчет</w:t>
            </w:r>
            <w:r w:rsidR="00A8535F">
              <w:rPr>
                <w:rFonts w:ascii="Times New Roman" w:eastAsiaTheme="minorEastAsia" w:hAnsi="Times New Roman" w:cs="Times New Roman"/>
                <w:sz w:val="24"/>
                <w:szCs w:val="24"/>
                <w:lang w:eastAsia="ru-RU"/>
              </w:rPr>
              <w:t>у</w:t>
            </w:r>
            <w:r w:rsidRPr="00687D83">
              <w:rPr>
                <w:rFonts w:ascii="Times New Roman" w:eastAsiaTheme="minorEastAsia" w:hAnsi="Times New Roman" w:cs="Times New Roman"/>
                <w:sz w:val="24"/>
                <w:szCs w:val="24"/>
                <w:lang w:eastAsia="ru-RU"/>
              </w:rPr>
              <w:t xml:space="preserve"> главы муниципального образования Славянский район о результатах своей деятельности и деятельности администрации муниципального образования Славянский район</w:t>
            </w:r>
            <w:r>
              <w:rPr>
                <w:rFonts w:ascii="Times New Roman" w:eastAsiaTheme="minorEastAsia" w:hAnsi="Times New Roman" w:cs="Times New Roman"/>
                <w:sz w:val="24"/>
                <w:szCs w:val="24"/>
                <w:lang w:eastAsia="ru-RU"/>
              </w:rPr>
              <w:t>»</w:t>
            </w:r>
          </w:p>
        </w:tc>
        <w:tc>
          <w:tcPr>
            <w:tcW w:w="729"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Афанасьева Ю.А., начальник </w:t>
            </w:r>
            <w:r w:rsidRPr="000E79FE">
              <w:rPr>
                <w:rFonts w:ascii="Times New Roman" w:eastAsia="SimSun" w:hAnsi="Times New Roman"/>
                <w:sz w:val="24"/>
                <w:lang w:eastAsia="zh-CN"/>
              </w:rPr>
              <w:t>управления экономического развития</w:t>
            </w:r>
          </w:p>
        </w:tc>
        <w:tc>
          <w:tcPr>
            <w:tcW w:w="730" w:type="pct"/>
            <w:tcBorders>
              <w:top w:val="single" w:sz="4" w:space="0" w:color="000000"/>
              <w:left w:val="single" w:sz="4" w:space="0" w:color="000000"/>
              <w:bottom w:val="single" w:sz="4" w:space="0" w:color="000000"/>
              <w:right w:val="single" w:sz="4" w:space="0" w:color="000000"/>
            </w:tcBorders>
          </w:tcPr>
          <w:p w:rsidR="004876E7" w:rsidRPr="00A37BB0" w:rsidRDefault="00D90AAB" w:rsidP="004876E7">
            <w:pPr>
              <w:widowControl w:val="0"/>
              <w:jc w:val="center"/>
              <w:rPr>
                <w:rFonts w:ascii="Times New Roman" w:hAnsi="Times New Roman" w:cs="Times New Roman"/>
                <w:sz w:val="24"/>
                <w:szCs w:val="20"/>
              </w:rPr>
            </w:pPr>
            <w:r>
              <w:rPr>
                <w:rFonts w:ascii="Times New Roman" w:hAnsi="Times New Roman" w:cs="Times New Roman"/>
                <w:sz w:val="24"/>
                <w:szCs w:val="20"/>
              </w:rPr>
              <w:t>18.03</w:t>
            </w:r>
            <w:r w:rsidR="004876E7" w:rsidRPr="00A37BB0">
              <w:rPr>
                <w:rFonts w:ascii="Times New Roman" w:hAnsi="Times New Roman" w:cs="Times New Roman"/>
                <w:sz w:val="24"/>
                <w:szCs w:val="20"/>
              </w:rPr>
              <w:t>.2026</w:t>
            </w:r>
          </w:p>
        </w:tc>
        <w:tc>
          <w:tcPr>
            <w:tcW w:w="913" w:type="pct"/>
          </w:tcPr>
          <w:p w:rsidR="004876E7" w:rsidRPr="000E79FE" w:rsidRDefault="001B4E7D"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план мероприятий </w:t>
            </w:r>
            <w:r w:rsidR="008A080D" w:rsidRPr="00687D83">
              <w:rPr>
                <w:rFonts w:ascii="Times New Roman" w:eastAsiaTheme="minorEastAsia" w:hAnsi="Times New Roman" w:cs="Times New Roman"/>
                <w:sz w:val="24"/>
                <w:szCs w:val="24"/>
                <w:lang w:eastAsia="ru-RU"/>
              </w:rPr>
              <w:t>администрации муниципального образования Славянский район</w:t>
            </w:r>
          </w:p>
        </w:tc>
      </w:tr>
      <w:tr w:rsidR="004876E7" w:rsidRPr="000E79FE" w:rsidTr="00023D76">
        <w:trPr>
          <w:trHeight w:val="20"/>
        </w:trPr>
        <w:tc>
          <w:tcPr>
            <w:tcW w:w="246"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1</w:t>
            </w:r>
            <w:r w:rsidRPr="000E79FE">
              <w:rPr>
                <w:rFonts w:ascii="Times New Roman" w:eastAsiaTheme="minorEastAsia" w:hAnsi="Times New Roman" w:cs="Times New Roman"/>
                <w:sz w:val="24"/>
                <w:szCs w:val="24"/>
                <w:lang w:eastAsia="ru-RU"/>
              </w:rPr>
              <w:t>.2</w:t>
            </w:r>
          </w:p>
        </w:tc>
        <w:tc>
          <w:tcPr>
            <w:tcW w:w="2382" w:type="pct"/>
          </w:tcPr>
          <w:p w:rsidR="004876E7" w:rsidRPr="000E79FE" w:rsidRDefault="004876E7" w:rsidP="004876E7">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Контрольная точка 2</w:t>
            </w:r>
            <w:r>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w:t>
            </w:r>
            <w:r w:rsidR="0056670C">
              <w:rPr>
                <w:rFonts w:ascii="Times New Roman" w:eastAsiaTheme="minorEastAsia" w:hAnsi="Times New Roman" w:cs="Times New Roman"/>
                <w:sz w:val="24"/>
                <w:szCs w:val="24"/>
                <w:lang w:eastAsia="ru-RU"/>
              </w:rPr>
              <w:t xml:space="preserve">Достижение планового значения </w:t>
            </w:r>
            <w:r w:rsidR="0056670C" w:rsidRPr="0056670C">
              <w:rPr>
                <w:rFonts w:ascii="Times New Roman" w:eastAsiaTheme="minorEastAsia" w:hAnsi="Times New Roman" w:cs="Times New Roman"/>
                <w:sz w:val="24"/>
                <w:szCs w:val="24"/>
                <w:lang w:eastAsia="ru-RU"/>
              </w:rPr>
              <w:t>количества субъектов малого и сред</w:t>
            </w:r>
            <w:r w:rsidR="0056670C">
              <w:rPr>
                <w:rFonts w:ascii="Times New Roman" w:eastAsiaTheme="minorEastAsia" w:hAnsi="Times New Roman" w:cs="Times New Roman"/>
                <w:sz w:val="24"/>
                <w:szCs w:val="24"/>
                <w:lang w:eastAsia="ru-RU"/>
              </w:rPr>
              <w:t>него предприниматель</w:t>
            </w:r>
            <w:r w:rsidR="0056670C" w:rsidRPr="0056670C">
              <w:rPr>
                <w:rFonts w:ascii="Times New Roman" w:eastAsiaTheme="minorEastAsia" w:hAnsi="Times New Roman" w:cs="Times New Roman"/>
                <w:sz w:val="24"/>
                <w:szCs w:val="24"/>
                <w:lang w:eastAsia="ru-RU"/>
              </w:rPr>
              <w:t>ства</w:t>
            </w:r>
            <w:r>
              <w:rPr>
                <w:rFonts w:ascii="Times New Roman" w:eastAsiaTheme="minorEastAsia" w:hAnsi="Times New Roman" w:cs="Times New Roman"/>
                <w:sz w:val="24"/>
                <w:szCs w:val="24"/>
                <w:lang w:eastAsia="ru-RU"/>
              </w:rPr>
              <w:t>»</w:t>
            </w:r>
          </w:p>
        </w:tc>
        <w:tc>
          <w:tcPr>
            <w:tcW w:w="729"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Афанасьева Ю.А., начальник </w:t>
            </w:r>
            <w:r w:rsidRPr="000E79FE">
              <w:rPr>
                <w:rFonts w:ascii="Times New Roman" w:eastAsia="SimSun" w:hAnsi="Times New Roman"/>
                <w:sz w:val="24"/>
                <w:lang w:eastAsia="zh-CN"/>
              </w:rPr>
              <w:t>управления экономического развития</w:t>
            </w:r>
          </w:p>
        </w:tc>
        <w:tc>
          <w:tcPr>
            <w:tcW w:w="730" w:type="pct"/>
            <w:tcBorders>
              <w:top w:val="single" w:sz="4" w:space="0" w:color="000000"/>
              <w:left w:val="single" w:sz="4" w:space="0" w:color="000000"/>
              <w:bottom w:val="single" w:sz="4" w:space="0" w:color="000000"/>
              <w:right w:val="single" w:sz="4" w:space="0" w:color="000000"/>
            </w:tcBorders>
          </w:tcPr>
          <w:p w:rsidR="004876E7" w:rsidRPr="00A37BB0" w:rsidRDefault="0056670C" w:rsidP="004876E7">
            <w:pPr>
              <w:widowControl w:val="0"/>
              <w:jc w:val="center"/>
              <w:rPr>
                <w:rFonts w:ascii="Times New Roman" w:hAnsi="Times New Roman" w:cs="Times New Roman"/>
                <w:sz w:val="24"/>
                <w:szCs w:val="20"/>
              </w:rPr>
            </w:pPr>
            <w:r>
              <w:rPr>
                <w:rFonts w:ascii="Times New Roman" w:hAnsi="Times New Roman" w:cs="Times New Roman"/>
                <w:sz w:val="24"/>
                <w:szCs w:val="20"/>
              </w:rPr>
              <w:t>31.12</w:t>
            </w:r>
            <w:r w:rsidR="004876E7" w:rsidRPr="00A37BB0">
              <w:rPr>
                <w:rFonts w:ascii="Times New Roman" w:hAnsi="Times New Roman" w:cs="Times New Roman"/>
                <w:sz w:val="24"/>
                <w:szCs w:val="20"/>
              </w:rPr>
              <w:t>.2026</w:t>
            </w:r>
          </w:p>
        </w:tc>
        <w:tc>
          <w:tcPr>
            <w:tcW w:w="913" w:type="pct"/>
          </w:tcPr>
          <w:p w:rsidR="004876E7" w:rsidRPr="000E79FE" w:rsidRDefault="004876E7" w:rsidP="0056670C">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6A04B1">
              <w:rPr>
                <w:rFonts w:ascii="Times New Roman" w:eastAsiaTheme="minorEastAsia" w:hAnsi="Times New Roman" w:cs="Times New Roman"/>
                <w:sz w:val="24"/>
                <w:szCs w:val="24"/>
                <w:lang w:eastAsia="ru-RU"/>
              </w:rPr>
              <w:t>Единый реестр субъектов малого и среднего предпринимательства</w:t>
            </w:r>
            <w:r w:rsidR="0056670C">
              <w:rPr>
                <w:rFonts w:ascii="Times New Roman" w:eastAsiaTheme="minorEastAsia" w:hAnsi="Times New Roman" w:cs="Times New Roman"/>
                <w:sz w:val="24"/>
                <w:szCs w:val="24"/>
                <w:lang w:eastAsia="ru-RU"/>
              </w:rPr>
              <w:t>,</w:t>
            </w:r>
            <w:r w:rsidR="00023D76">
              <w:rPr>
                <w:rFonts w:ascii="Times New Roman" w:eastAsiaTheme="minorEastAsia" w:hAnsi="Times New Roman" w:cs="Times New Roman"/>
                <w:sz w:val="24"/>
                <w:szCs w:val="24"/>
                <w:lang w:eastAsia="ru-RU"/>
              </w:rPr>
              <w:t xml:space="preserve"> данные Межрайонной ИФНС Рос</w:t>
            </w:r>
            <w:r w:rsidRPr="006A04B1">
              <w:rPr>
                <w:rFonts w:ascii="Times New Roman" w:eastAsiaTheme="minorEastAsia" w:hAnsi="Times New Roman" w:cs="Times New Roman"/>
                <w:sz w:val="24"/>
                <w:szCs w:val="24"/>
                <w:lang w:eastAsia="ru-RU"/>
              </w:rPr>
              <w:t>сии № 11 по Краснодарскому краю</w:t>
            </w:r>
          </w:p>
        </w:tc>
      </w:tr>
      <w:tr w:rsidR="004876E7" w:rsidRPr="000E79FE" w:rsidTr="00023D76">
        <w:trPr>
          <w:trHeight w:val="20"/>
        </w:trPr>
        <w:tc>
          <w:tcPr>
            <w:tcW w:w="246"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lastRenderedPageBreak/>
              <w:t>1.2</w:t>
            </w:r>
          </w:p>
        </w:tc>
        <w:tc>
          <w:tcPr>
            <w:tcW w:w="2382" w:type="pct"/>
          </w:tcPr>
          <w:p w:rsidR="004876E7" w:rsidRPr="000E79FE" w:rsidRDefault="004876E7" w:rsidP="004876E7">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Мероприятие </w:t>
            </w:r>
            <w:r w:rsidR="004F505F">
              <w:rPr>
                <w:rFonts w:ascii="Times New Roman" w:eastAsiaTheme="minorEastAsia" w:hAnsi="Times New Roman" w:cs="Times New Roman"/>
                <w:sz w:val="24"/>
                <w:szCs w:val="24"/>
                <w:lang w:eastAsia="ru-RU"/>
              </w:rPr>
              <w:t xml:space="preserve">2 </w:t>
            </w:r>
            <w:r>
              <w:rPr>
                <w:rFonts w:ascii="Times New Roman" w:eastAsiaTheme="minorEastAsia" w:hAnsi="Times New Roman" w:cs="Times New Roman"/>
                <w:sz w:val="24"/>
                <w:szCs w:val="24"/>
                <w:lang w:eastAsia="ru-RU"/>
              </w:rPr>
              <w:t>«</w:t>
            </w:r>
            <w:r w:rsidRPr="000E79FE">
              <w:rPr>
                <w:rFonts w:ascii="Times New Roman" w:eastAsiaTheme="minorEastAsia" w:hAnsi="Times New Roman" w:cs="Times New Roman"/>
                <w:sz w:val="24"/>
                <w:szCs w:val="24"/>
                <w:lang w:eastAsia="ru-RU"/>
              </w:rPr>
              <w:t>Реализация муниципального контракта, направленного на обеспечение условий для создания субъектов малого и среднего предпринимательства, оказания мер поддержки</w:t>
            </w:r>
            <w:r>
              <w:rPr>
                <w:rFonts w:ascii="Times New Roman" w:eastAsiaTheme="minorEastAsia" w:hAnsi="Times New Roman" w:cs="Times New Roman"/>
                <w:sz w:val="24"/>
                <w:szCs w:val="24"/>
                <w:lang w:eastAsia="ru-RU"/>
              </w:rPr>
              <w:t>»</w:t>
            </w:r>
          </w:p>
        </w:tc>
        <w:tc>
          <w:tcPr>
            <w:tcW w:w="729" w:type="pct"/>
          </w:tcPr>
          <w:p w:rsidR="004876E7" w:rsidRPr="000E79FE" w:rsidRDefault="00F01AE2" w:rsidP="00F01AE2">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Афанасьева Ю.А., начальник </w:t>
            </w:r>
            <w:r w:rsidRPr="000E79FE">
              <w:rPr>
                <w:rFonts w:ascii="Times New Roman" w:eastAsia="SimSun" w:hAnsi="Times New Roman"/>
                <w:sz w:val="24"/>
                <w:lang w:eastAsia="zh-CN"/>
              </w:rPr>
              <w:t>управления экономического развития</w:t>
            </w:r>
          </w:p>
        </w:tc>
        <w:tc>
          <w:tcPr>
            <w:tcW w:w="730" w:type="pct"/>
            <w:tcBorders>
              <w:top w:val="single" w:sz="4" w:space="0" w:color="000000"/>
              <w:left w:val="single" w:sz="4" w:space="0" w:color="000000"/>
              <w:bottom w:val="single" w:sz="4" w:space="0" w:color="000000"/>
              <w:right w:val="single" w:sz="4" w:space="0" w:color="000000"/>
            </w:tcBorders>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26.01.2026 – </w:t>
            </w:r>
            <w:r w:rsidRPr="00A37BB0">
              <w:rPr>
                <w:rFonts w:ascii="Times New Roman" w:hAnsi="Times New Roman" w:cs="Times New Roman"/>
                <w:sz w:val="24"/>
                <w:szCs w:val="20"/>
              </w:rPr>
              <w:t>27.07.2026</w:t>
            </w:r>
          </w:p>
        </w:tc>
        <w:tc>
          <w:tcPr>
            <w:tcW w:w="913"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X</w:t>
            </w:r>
          </w:p>
        </w:tc>
      </w:tr>
      <w:tr w:rsidR="004F505F" w:rsidRPr="000E79FE" w:rsidTr="00023D76">
        <w:trPr>
          <w:trHeight w:val="20"/>
        </w:trPr>
        <w:tc>
          <w:tcPr>
            <w:tcW w:w="246" w:type="pct"/>
          </w:tcPr>
          <w:p w:rsidR="004F505F" w:rsidRPr="000E79FE" w:rsidRDefault="004F505F"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2</w:t>
            </w:r>
            <w:r w:rsidRPr="000E79FE">
              <w:rPr>
                <w:rFonts w:ascii="Times New Roman" w:eastAsiaTheme="minorEastAsia" w:hAnsi="Times New Roman" w:cs="Times New Roman"/>
                <w:sz w:val="24"/>
                <w:szCs w:val="24"/>
                <w:lang w:eastAsia="ru-RU"/>
              </w:rPr>
              <w:t>.1</w:t>
            </w:r>
          </w:p>
        </w:tc>
        <w:tc>
          <w:tcPr>
            <w:tcW w:w="2382" w:type="pct"/>
          </w:tcPr>
          <w:p w:rsidR="004F505F" w:rsidRPr="000E79FE" w:rsidRDefault="004F505F" w:rsidP="004876E7">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Контрольная точка 1 «Реализация 1 этапа</w:t>
            </w:r>
            <w:r w:rsidRPr="00454496">
              <w:rPr>
                <w:rFonts w:ascii="Times New Roman" w:eastAsiaTheme="minorEastAsia" w:hAnsi="Times New Roman" w:cs="Times New Roman"/>
                <w:sz w:val="24"/>
                <w:szCs w:val="24"/>
                <w:lang w:eastAsia="ru-RU"/>
              </w:rPr>
              <w:t xml:space="preserve"> муниципального контракта</w:t>
            </w:r>
            <w:r>
              <w:rPr>
                <w:rFonts w:ascii="Times New Roman" w:eastAsiaTheme="minorEastAsia" w:hAnsi="Times New Roman" w:cs="Times New Roman"/>
                <w:sz w:val="24"/>
                <w:szCs w:val="24"/>
                <w:lang w:eastAsia="ru-RU"/>
              </w:rPr>
              <w:t>»</w:t>
            </w:r>
          </w:p>
        </w:tc>
        <w:tc>
          <w:tcPr>
            <w:tcW w:w="729" w:type="pct"/>
            <w:vMerge w:val="restart"/>
          </w:tcPr>
          <w:p w:rsidR="004F505F" w:rsidRPr="000E79FE" w:rsidRDefault="004F505F" w:rsidP="004F505F">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Афанасьева Ю.А., начальник </w:t>
            </w:r>
            <w:r w:rsidRPr="000E79FE">
              <w:rPr>
                <w:rFonts w:ascii="Times New Roman" w:eastAsia="SimSun" w:hAnsi="Times New Roman"/>
                <w:sz w:val="24"/>
                <w:lang w:eastAsia="zh-CN"/>
              </w:rPr>
              <w:t>управления экономического развития</w:t>
            </w:r>
          </w:p>
        </w:tc>
        <w:tc>
          <w:tcPr>
            <w:tcW w:w="730" w:type="pct"/>
            <w:tcBorders>
              <w:top w:val="single" w:sz="4" w:space="0" w:color="000000"/>
              <w:left w:val="single" w:sz="4" w:space="0" w:color="000000"/>
              <w:bottom w:val="single" w:sz="4" w:space="0" w:color="000000"/>
              <w:right w:val="single" w:sz="4" w:space="0" w:color="000000"/>
            </w:tcBorders>
            <w:vAlign w:val="center"/>
          </w:tcPr>
          <w:p w:rsidR="004F505F" w:rsidRPr="00A37BB0" w:rsidRDefault="004F505F" w:rsidP="004876E7">
            <w:pPr>
              <w:widowControl w:val="0"/>
              <w:jc w:val="center"/>
              <w:rPr>
                <w:rFonts w:ascii="Times New Roman" w:hAnsi="Times New Roman" w:cs="Times New Roman"/>
                <w:sz w:val="24"/>
                <w:szCs w:val="20"/>
              </w:rPr>
            </w:pPr>
            <w:r w:rsidRPr="00A37BB0">
              <w:rPr>
                <w:rFonts w:ascii="Times New Roman" w:hAnsi="Times New Roman" w:cs="Times New Roman"/>
                <w:sz w:val="24"/>
                <w:szCs w:val="20"/>
              </w:rPr>
              <w:t>27.04.2026</w:t>
            </w:r>
          </w:p>
        </w:tc>
        <w:tc>
          <w:tcPr>
            <w:tcW w:w="913" w:type="pct"/>
          </w:tcPr>
          <w:p w:rsidR="004F505F" w:rsidRPr="000E79FE" w:rsidRDefault="004F505F"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муниципальн</w:t>
            </w:r>
            <w:r>
              <w:rPr>
                <w:rFonts w:ascii="Times New Roman" w:eastAsiaTheme="minorEastAsia" w:hAnsi="Times New Roman" w:cs="Times New Roman"/>
                <w:sz w:val="24"/>
                <w:szCs w:val="24"/>
                <w:lang w:eastAsia="ru-RU"/>
              </w:rPr>
              <w:t>ый контракт</w:t>
            </w:r>
          </w:p>
        </w:tc>
      </w:tr>
      <w:tr w:rsidR="004F505F" w:rsidRPr="000E79FE" w:rsidTr="00023D76">
        <w:trPr>
          <w:trHeight w:val="20"/>
        </w:trPr>
        <w:tc>
          <w:tcPr>
            <w:tcW w:w="246" w:type="pct"/>
          </w:tcPr>
          <w:p w:rsidR="004F505F" w:rsidRPr="000E79FE" w:rsidRDefault="004F505F"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1.</w:t>
            </w:r>
            <w:r>
              <w:rPr>
                <w:rFonts w:ascii="Times New Roman" w:eastAsiaTheme="minorEastAsia" w:hAnsi="Times New Roman" w:cs="Times New Roman"/>
                <w:sz w:val="24"/>
                <w:szCs w:val="24"/>
                <w:lang w:eastAsia="ru-RU"/>
              </w:rPr>
              <w:t>2</w:t>
            </w:r>
            <w:r w:rsidRPr="000E79FE">
              <w:rPr>
                <w:rFonts w:ascii="Times New Roman" w:eastAsiaTheme="minorEastAsia" w:hAnsi="Times New Roman" w:cs="Times New Roman"/>
                <w:sz w:val="24"/>
                <w:szCs w:val="24"/>
                <w:lang w:eastAsia="ru-RU"/>
              </w:rPr>
              <w:t>.2</w:t>
            </w:r>
          </w:p>
        </w:tc>
        <w:tc>
          <w:tcPr>
            <w:tcW w:w="2382" w:type="pct"/>
          </w:tcPr>
          <w:p w:rsidR="004F505F" w:rsidRPr="000E79FE" w:rsidRDefault="004F505F" w:rsidP="004876E7">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Контрольная точка 2</w:t>
            </w:r>
            <w:r>
              <w:rPr>
                <w:rFonts w:ascii="Times New Roman" w:eastAsiaTheme="minorEastAsia" w:hAnsi="Times New Roman" w:cs="Times New Roman"/>
                <w:sz w:val="24"/>
                <w:szCs w:val="24"/>
                <w:lang w:eastAsia="ru-RU"/>
              </w:rPr>
              <w:t xml:space="preserve"> «Реализация 2 этапа</w:t>
            </w:r>
            <w:r w:rsidRPr="00454496">
              <w:rPr>
                <w:rFonts w:ascii="Times New Roman" w:eastAsiaTheme="minorEastAsia" w:hAnsi="Times New Roman" w:cs="Times New Roman"/>
                <w:sz w:val="24"/>
                <w:szCs w:val="24"/>
                <w:lang w:eastAsia="ru-RU"/>
              </w:rPr>
              <w:t xml:space="preserve"> муниципального контракта</w:t>
            </w:r>
            <w:r>
              <w:rPr>
                <w:rFonts w:ascii="Times New Roman" w:eastAsiaTheme="minorEastAsia" w:hAnsi="Times New Roman" w:cs="Times New Roman"/>
                <w:sz w:val="24"/>
                <w:szCs w:val="24"/>
                <w:lang w:eastAsia="ru-RU"/>
              </w:rPr>
              <w:t>»</w:t>
            </w:r>
          </w:p>
        </w:tc>
        <w:tc>
          <w:tcPr>
            <w:tcW w:w="729" w:type="pct"/>
            <w:vMerge/>
          </w:tcPr>
          <w:p w:rsidR="004F505F" w:rsidRPr="000E79FE" w:rsidRDefault="004F505F" w:rsidP="004876E7">
            <w:pPr>
              <w:widowControl w:val="0"/>
              <w:autoSpaceDE w:val="0"/>
              <w:autoSpaceDN w:val="0"/>
              <w:spacing w:after="0" w:line="240" w:lineRule="auto"/>
              <w:contextualSpacing/>
              <w:rPr>
                <w:rFonts w:ascii="Times New Roman" w:eastAsiaTheme="minorEastAsia" w:hAnsi="Times New Roman" w:cs="Times New Roman"/>
                <w:sz w:val="24"/>
                <w:szCs w:val="24"/>
                <w:lang w:eastAsia="ru-RU"/>
              </w:rPr>
            </w:pPr>
          </w:p>
        </w:tc>
        <w:tc>
          <w:tcPr>
            <w:tcW w:w="730" w:type="pct"/>
            <w:tcBorders>
              <w:top w:val="single" w:sz="4" w:space="0" w:color="000000"/>
              <w:left w:val="single" w:sz="4" w:space="0" w:color="000000"/>
              <w:bottom w:val="single" w:sz="4" w:space="0" w:color="000000"/>
              <w:right w:val="single" w:sz="4" w:space="0" w:color="000000"/>
            </w:tcBorders>
            <w:vAlign w:val="center"/>
          </w:tcPr>
          <w:p w:rsidR="004F505F" w:rsidRPr="00A37BB0" w:rsidRDefault="004F505F" w:rsidP="004876E7">
            <w:pPr>
              <w:widowControl w:val="0"/>
              <w:jc w:val="center"/>
              <w:rPr>
                <w:rFonts w:ascii="Times New Roman" w:hAnsi="Times New Roman" w:cs="Times New Roman"/>
                <w:sz w:val="24"/>
                <w:szCs w:val="20"/>
              </w:rPr>
            </w:pPr>
            <w:r w:rsidRPr="00A37BB0">
              <w:rPr>
                <w:rFonts w:ascii="Times New Roman" w:hAnsi="Times New Roman" w:cs="Times New Roman"/>
                <w:sz w:val="24"/>
                <w:szCs w:val="20"/>
              </w:rPr>
              <w:t>27.07.2026</w:t>
            </w:r>
          </w:p>
        </w:tc>
        <w:tc>
          <w:tcPr>
            <w:tcW w:w="913" w:type="pct"/>
          </w:tcPr>
          <w:p w:rsidR="004F505F" w:rsidRPr="000E79FE" w:rsidRDefault="004F505F"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муниципальн</w:t>
            </w:r>
            <w:r>
              <w:rPr>
                <w:rFonts w:ascii="Times New Roman" w:eastAsiaTheme="minorEastAsia" w:hAnsi="Times New Roman" w:cs="Times New Roman"/>
                <w:sz w:val="24"/>
                <w:szCs w:val="24"/>
                <w:lang w:eastAsia="ru-RU"/>
              </w:rPr>
              <w:t>ый контракт</w:t>
            </w:r>
          </w:p>
        </w:tc>
      </w:tr>
      <w:tr w:rsidR="004876E7" w:rsidRPr="000E79FE" w:rsidTr="004876E7">
        <w:trPr>
          <w:trHeight w:val="20"/>
        </w:trPr>
        <w:tc>
          <w:tcPr>
            <w:tcW w:w="246"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w:t>
            </w:r>
          </w:p>
        </w:tc>
        <w:tc>
          <w:tcPr>
            <w:tcW w:w="4754" w:type="pct"/>
            <w:gridSpan w:val="4"/>
          </w:tcPr>
          <w:p w:rsidR="004876E7" w:rsidRPr="000E79FE" w:rsidRDefault="009E3A77" w:rsidP="009E3A77">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9E3A77">
              <w:rPr>
                <w:rFonts w:ascii="Times New Roman" w:eastAsiaTheme="minorEastAsia" w:hAnsi="Times New Roman" w:cs="Times New Roman"/>
                <w:sz w:val="24"/>
                <w:szCs w:val="24"/>
                <w:lang w:eastAsia="ru-RU"/>
              </w:rPr>
              <w:t xml:space="preserve">Комплекс процессных мероприятий </w:t>
            </w:r>
            <w:r>
              <w:rPr>
                <w:rFonts w:ascii="Times New Roman" w:eastAsiaTheme="minorEastAsia" w:hAnsi="Times New Roman" w:cs="Times New Roman"/>
                <w:sz w:val="24"/>
                <w:szCs w:val="24"/>
                <w:lang w:eastAsia="ru-RU"/>
              </w:rPr>
              <w:t>2 «Ф</w:t>
            </w:r>
            <w:r w:rsidRPr="009E3A77">
              <w:rPr>
                <w:rFonts w:ascii="Times New Roman" w:eastAsiaTheme="minorEastAsia" w:hAnsi="Times New Roman" w:cs="Times New Roman"/>
                <w:sz w:val="24"/>
                <w:szCs w:val="24"/>
                <w:lang w:eastAsia="ru-RU"/>
              </w:rPr>
              <w:t>ормирование и продвижение экономически и инвестиционно привлекател</w:t>
            </w:r>
            <w:r>
              <w:rPr>
                <w:rFonts w:ascii="Times New Roman" w:eastAsiaTheme="minorEastAsia" w:hAnsi="Times New Roman" w:cs="Times New Roman"/>
                <w:sz w:val="24"/>
                <w:szCs w:val="24"/>
                <w:lang w:eastAsia="ru-RU"/>
              </w:rPr>
              <w:t>ьного образа Славянского район</w:t>
            </w:r>
            <w:r w:rsidR="00C20BEB">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w:t>
            </w:r>
          </w:p>
        </w:tc>
      </w:tr>
      <w:tr w:rsidR="004876E7" w:rsidRPr="000E79FE" w:rsidTr="00023D76">
        <w:trPr>
          <w:trHeight w:val="20"/>
        </w:trPr>
        <w:tc>
          <w:tcPr>
            <w:tcW w:w="246"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2.1</w:t>
            </w:r>
          </w:p>
        </w:tc>
        <w:tc>
          <w:tcPr>
            <w:tcW w:w="2382" w:type="pct"/>
          </w:tcPr>
          <w:p w:rsidR="004876E7" w:rsidRPr="000E79FE" w:rsidRDefault="004876E7" w:rsidP="00F75466">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Мероприятие</w:t>
            </w:r>
            <w:r w:rsidR="00C20BEB">
              <w:rPr>
                <w:rFonts w:ascii="Times New Roman" w:eastAsiaTheme="minorEastAsia" w:hAnsi="Times New Roman" w:cs="Times New Roman"/>
                <w:sz w:val="24"/>
                <w:szCs w:val="24"/>
                <w:lang w:eastAsia="ru-RU"/>
              </w:rPr>
              <w:t xml:space="preserve"> 1</w:t>
            </w:r>
            <w:r w:rsidR="00F75466">
              <w:rPr>
                <w:rFonts w:ascii="Times New Roman" w:eastAsiaTheme="minorEastAsia" w:hAnsi="Times New Roman" w:cs="Times New Roman"/>
                <w:sz w:val="24"/>
                <w:szCs w:val="24"/>
                <w:lang w:eastAsia="ru-RU"/>
              </w:rPr>
              <w:t xml:space="preserve"> «</w:t>
            </w:r>
            <w:r w:rsidR="00F75466" w:rsidRPr="00F75466">
              <w:rPr>
                <w:rFonts w:ascii="Times New Roman" w:eastAsiaTheme="minorEastAsia" w:hAnsi="Times New Roman" w:cs="Times New Roman"/>
                <w:sz w:val="24"/>
                <w:szCs w:val="24"/>
                <w:lang w:eastAsia="ru-RU"/>
              </w:rPr>
              <w:t xml:space="preserve">Подготовка, организация и участие муниципального образования Славянский район в краевых, международных </w:t>
            </w:r>
            <w:proofErr w:type="spellStart"/>
            <w:r w:rsidR="00F75466" w:rsidRPr="00F75466">
              <w:rPr>
                <w:rFonts w:ascii="Times New Roman" w:eastAsiaTheme="minorEastAsia" w:hAnsi="Times New Roman" w:cs="Times New Roman"/>
                <w:sz w:val="24"/>
                <w:szCs w:val="24"/>
                <w:lang w:eastAsia="ru-RU"/>
              </w:rPr>
              <w:t>выставочно</w:t>
            </w:r>
            <w:proofErr w:type="spellEnd"/>
            <w:r w:rsidR="00F75466" w:rsidRPr="00F75466">
              <w:rPr>
                <w:rFonts w:ascii="Times New Roman" w:eastAsiaTheme="minorEastAsia" w:hAnsi="Times New Roman" w:cs="Times New Roman"/>
                <w:sz w:val="24"/>
                <w:szCs w:val="24"/>
                <w:lang w:eastAsia="ru-RU"/>
              </w:rPr>
              <w:t>-ярмарочных мероприятиях, в том числе: оплата регистрационного взноса участников, оплата проживания, изготовление раздаточного материала, дизайн макета, изготовление макета, аренда выставочных площадей, мультимедийная презентация, актуализация инвестиционных проектов, разработка материалов по инвестиционно привлекательным земельным участкам, оплата кредиторской задолженности прошлых лет</w:t>
            </w:r>
            <w:r w:rsidR="00F75466" w:rsidRPr="00F75466">
              <w:rPr>
                <w:rFonts w:ascii="Times New Roman" w:eastAsiaTheme="minorEastAsia" w:hAnsi="Times New Roman" w:cs="Times New Roman"/>
                <w:sz w:val="24"/>
                <w:szCs w:val="24"/>
                <w:lang w:eastAsia="ru-RU"/>
              </w:rPr>
              <w:t>»</w:t>
            </w:r>
          </w:p>
        </w:tc>
        <w:tc>
          <w:tcPr>
            <w:tcW w:w="729" w:type="pct"/>
          </w:tcPr>
          <w:p w:rsidR="004876E7" w:rsidRPr="000E79FE" w:rsidRDefault="00F75466" w:rsidP="00F75466">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Афанасьева Ю.А., начальник </w:t>
            </w:r>
            <w:r w:rsidRPr="000E79FE">
              <w:rPr>
                <w:rFonts w:ascii="Times New Roman" w:eastAsia="SimSun" w:hAnsi="Times New Roman"/>
                <w:sz w:val="24"/>
                <w:lang w:eastAsia="zh-CN"/>
              </w:rPr>
              <w:t>управления экономического развития</w:t>
            </w:r>
          </w:p>
        </w:tc>
        <w:tc>
          <w:tcPr>
            <w:tcW w:w="730" w:type="pct"/>
          </w:tcPr>
          <w:p w:rsidR="004876E7" w:rsidRPr="000E79FE" w:rsidRDefault="00F75466" w:rsidP="00F75466">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12.01.2026 – </w:t>
            </w:r>
            <w:r>
              <w:rPr>
                <w:rFonts w:ascii="Times New Roman" w:hAnsi="Times New Roman" w:cs="Times New Roman"/>
                <w:sz w:val="24"/>
                <w:szCs w:val="20"/>
              </w:rPr>
              <w:t>31.12</w:t>
            </w:r>
            <w:r w:rsidRPr="00A37BB0">
              <w:rPr>
                <w:rFonts w:ascii="Times New Roman" w:hAnsi="Times New Roman" w:cs="Times New Roman"/>
                <w:sz w:val="24"/>
                <w:szCs w:val="20"/>
              </w:rPr>
              <w:t>.2026</w:t>
            </w:r>
          </w:p>
        </w:tc>
        <w:tc>
          <w:tcPr>
            <w:tcW w:w="913"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X</w:t>
            </w:r>
          </w:p>
        </w:tc>
      </w:tr>
      <w:tr w:rsidR="004876E7" w:rsidRPr="000E79FE" w:rsidTr="00023D76">
        <w:trPr>
          <w:trHeight w:val="20"/>
        </w:trPr>
        <w:tc>
          <w:tcPr>
            <w:tcW w:w="246" w:type="pct"/>
          </w:tcPr>
          <w:p w:rsidR="004876E7" w:rsidRPr="000E79FE" w:rsidRDefault="004876E7" w:rsidP="004876E7">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2.1.1</w:t>
            </w:r>
          </w:p>
        </w:tc>
        <w:tc>
          <w:tcPr>
            <w:tcW w:w="2382" w:type="pct"/>
          </w:tcPr>
          <w:p w:rsidR="004876E7" w:rsidRPr="000E79FE" w:rsidRDefault="004876E7" w:rsidP="000A4D1F">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Контрольная точка 1</w:t>
            </w:r>
            <w:r w:rsidR="00B8638F">
              <w:rPr>
                <w:rFonts w:ascii="Times New Roman" w:eastAsiaTheme="minorEastAsia" w:hAnsi="Times New Roman" w:cs="Times New Roman"/>
                <w:sz w:val="24"/>
                <w:szCs w:val="24"/>
                <w:lang w:eastAsia="ru-RU"/>
              </w:rPr>
              <w:t xml:space="preserve"> «</w:t>
            </w:r>
            <w:r w:rsidR="00B8638F" w:rsidRPr="00B8638F">
              <w:rPr>
                <w:rFonts w:ascii="Times New Roman" w:eastAsiaTheme="minorEastAsia" w:hAnsi="Times New Roman" w:cs="Times New Roman"/>
                <w:sz w:val="24"/>
                <w:szCs w:val="24"/>
                <w:lang w:eastAsia="ru-RU"/>
              </w:rPr>
              <w:t xml:space="preserve">Участие в </w:t>
            </w:r>
            <w:r w:rsidR="000A4D1F">
              <w:rPr>
                <w:rFonts w:ascii="Times New Roman" w:eastAsiaTheme="minorEastAsia" w:hAnsi="Times New Roman" w:cs="Times New Roman"/>
                <w:sz w:val="24"/>
                <w:szCs w:val="24"/>
                <w:lang w:eastAsia="ru-RU"/>
              </w:rPr>
              <w:t>межм</w:t>
            </w:r>
            <w:r w:rsidR="00B8638F" w:rsidRPr="00B8638F">
              <w:rPr>
                <w:rFonts w:ascii="Times New Roman" w:eastAsiaTheme="minorEastAsia" w:hAnsi="Times New Roman" w:cs="Times New Roman"/>
                <w:sz w:val="24"/>
                <w:szCs w:val="24"/>
                <w:lang w:eastAsia="ru-RU"/>
              </w:rPr>
              <w:t xml:space="preserve">униципальном </w:t>
            </w:r>
            <w:r w:rsidR="00B8638F" w:rsidRPr="00B8638F">
              <w:rPr>
                <w:rFonts w:ascii="Times New Roman" w:eastAsiaTheme="minorEastAsia" w:hAnsi="Times New Roman" w:cs="Times New Roman"/>
                <w:sz w:val="24"/>
                <w:szCs w:val="24"/>
                <w:lang w:eastAsia="ru-RU"/>
              </w:rPr>
              <w:lastRenderedPageBreak/>
              <w:t>инвестиционном форуме в г.</w:t>
            </w:r>
            <w:r w:rsidR="00B8638F">
              <w:rPr>
                <w:rFonts w:ascii="Times New Roman" w:eastAsiaTheme="minorEastAsia" w:hAnsi="Times New Roman" w:cs="Times New Roman"/>
                <w:sz w:val="24"/>
                <w:szCs w:val="24"/>
                <w:lang w:eastAsia="ru-RU"/>
              </w:rPr>
              <w:t xml:space="preserve"> Новороссийске»</w:t>
            </w:r>
          </w:p>
        </w:tc>
        <w:tc>
          <w:tcPr>
            <w:tcW w:w="729" w:type="pct"/>
          </w:tcPr>
          <w:p w:rsidR="004876E7" w:rsidRPr="000E79FE" w:rsidRDefault="005527F3" w:rsidP="00255A53">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5527F3">
              <w:rPr>
                <w:rFonts w:ascii="Times New Roman" w:eastAsiaTheme="minorEastAsia" w:hAnsi="Times New Roman" w:cs="Times New Roman"/>
                <w:sz w:val="24"/>
                <w:szCs w:val="24"/>
                <w:lang w:eastAsia="ru-RU"/>
              </w:rPr>
              <w:lastRenderedPageBreak/>
              <w:t xml:space="preserve">Афанасьева Ю.А., </w:t>
            </w:r>
            <w:r w:rsidRPr="005527F3">
              <w:rPr>
                <w:rFonts w:ascii="Times New Roman" w:eastAsiaTheme="minorEastAsia" w:hAnsi="Times New Roman" w:cs="Times New Roman"/>
                <w:sz w:val="24"/>
                <w:szCs w:val="24"/>
                <w:lang w:eastAsia="ru-RU"/>
              </w:rPr>
              <w:lastRenderedPageBreak/>
              <w:t>начальник управления экономического развития</w:t>
            </w:r>
          </w:p>
        </w:tc>
        <w:tc>
          <w:tcPr>
            <w:tcW w:w="730" w:type="pct"/>
          </w:tcPr>
          <w:p w:rsidR="004876E7" w:rsidRPr="000E79FE" w:rsidRDefault="00255A53" w:rsidP="00B8638F">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31.08.2026</w:t>
            </w:r>
          </w:p>
        </w:tc>
        <w:tc>
          <w:tcPr>
            <w:tcW w:w="913" w:type="pct"/>
          </w:tcPr>
          <w:p w:rsidR="004876E7" w:rsidRPr="000E79FE" w:rsidRDefault="000A4D1F" w:rsidP="00255A53">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план мероприятий </w:t>
            </w:r>
            <w:r>
              <w:rPr>
                <w:rFonts w:ascii="Times New Roman" w:eastAsiaTheme="minorEastAsia" w:hAnsi="Times New Roman" w:cs="Times New Roman"/>
                <w:sz w:val="24"/>
                <w:szCs w:val="24"/>
                <w:lang w:eastAsia="ru-RU"/>
              </w:rPr>
              <w:lastRenderedPageBreak/>
              <w:t xml:space="preserve">департамента развития бизнеса и внешнеэкономической деятельности </w:t>
            </w:r>
            <w:r w:rsidR="0094397A">
              <w:rPr>
                <w:rFonts w:ascii="Times New Roman" w:eastAsiaTheme="minorEastAsia" w:hAnsi="Times New Roman" w:cs="Times New Roman"/>
                <w:sz w:val="24"/>
                <w:szCs w:val="24"/>
                <w:lang w:eastAsia="ru-RU"/>
              </w:rPr>
              <w:t>Краснодарского края</w:t>
            </w:r>
          </w:p>
        </w:tc>
      </w:tr>
      <w:tr w:rsidR="00050C6B" w:rsidRPr="000E79FE" w:rsidTr="00023D76">
        <w:trPr>
          <w:trHeight w:val="20"/>
        </w:trPr>
        <w:tc>
          <w:tcPr>
            <w:tcW w:w="246" w:type="pct"/>
          </w:tcPr>
          <w:p w:rsidR="00050C6B" w:rsidRPr="000E79FE" w:rsidRDefault="00050C6B" w:rsidP="00050C6B">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2.1.2</w:t>
            </w:r>
          </w:p>
        </w:tc>
        <w:tc>
          <w:tcPr>
            <w:tcW w:w="2382" w:type="pct"/>
          </w:tcPr>
          <w:p w:rsidR="00050C6B" w:rsidRPr="000E79FE" w:rsidRDefault="00050C6B" w:rsidP="00E571AB">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Контрольная точка 2</w:t>
            </w:r>
            <w:r>
              <w:rPr>
                <w:rFonts w:ascii="Times New Roman" w:eastAsiaTheme="minorEastAsia" w:hAnsi="Times New Roman" w:cs="Times New Roman"/>
                <w:sz w:val="24"/>
                <w:szCs w:val="24"/>
                <w:lang w:eastAsia="ru-RU"/>
              </w:rPr>
              <w:t xml:space="preserve"> «Достижение </w:t>
            </w:r>
            <w:r w:rsidR="00E571AB" w:rsidRPr="00E571AB">
              <w:rPr>
                <w:rFonts w:ascii="Times New Roman" w:eastAsiaTheme="minorEastAsia" w:hAnsi="Times New Roman" w:cs="Times New Roman"/>
                <w:sz w:val="24"/>
                <w:szCs w:val="24"/>
                <w:lang w:eastAsia="ru-RU"/>
              </w:rPr>
              <w:t>значени</w:t>
            </w:r>
            <w:r w:rsidR="00E571AB">
              <w:rPr>
                <w:rFonts w:ascii="Times New Roman" w:eastAsiaTheme="minorEastAsia" w:hAnsi="Times New Roman" w:cs="Times New Roman"/>
                <w:sz w:val="24"/>
                <w:szCs w:val="24"/>
                <w:lang w:eastAsia="ru-RU"/>
              </w:rPr>
              <w:t>й</w:t>
            </w:r>
            <w:r w:rsidR="00E571AB" w:rsidRPr="00E571AB">
              <w:rPr>
                <w:rFonts w:ascii="Times New Roman" w:eastAsiaTheme="minorEastAsia" w:hAnsi="Times New Roman" w:cs="Times New Roman"/>
                <w:sz w:val="24"/>
                <w:szCs w:val="24"/>
                <w:lang w:eastAsia="ru-RU"/>
              </w:rPr>
              <w:t xml:space="preserve"> ключевых показателей эффективности деятельности по обеспечению условий для благоприятного инвестиционного климата в муниципальном образовании Славянский район</w:t>
            </w:r>
            <w:r>
              <w:rPr>
                <w:rFonts w:ascii="Times New Roman" w:eastAsiaTheme="minorEastAsia" w:hAnsi="Times New Roman" w:cs="Times New Roman"/>
                <w:sz w:val="24"/>
                <w:szCs w:val="24"/>
                <w:lang w:eastAsia="ru-RU"/>
              </w:rPr>
              <w:t>»</w:t>
            </w:r>
          </w:p>
        </w:tc>
        <w:tc>
          <w:tcPr>
            <w:tcW w:w="729" w:type="pct"/>
          </w:tcPr>
          <w:p w:rsidR="00050C6B" w:rsidRPr="000E79FE" w:rsidRDefault="00050C6B" w:rsidP="00050C6B">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5527F3">
              <w:rPr>
                <w:rFonts w:ascii="Times New Roman" w:eastAsiaTheme="minorEastAsia" w:hAnsi="Times New Roman" w:cs="Times New Roman"/>
                <w:sz w:val="24"/>
                <w:szCs w:val="24"/>
                <w:lang w:eastAsia="ru-RU"/>
              </w:rPr>
              <w:t>Афанасьева Ю.А., начальник управления экономического развития</w:t>
            </w:r>
          </w:p>
        </w:tc>
        <w:tc>
          <w:tcPr>
            <w:tcW w:w="730" w:type="pct"/>
          </w:tcPr>
          <w:p w:rsidR="00050C6B" w:rsidRPr="000E79FE" w:rsidRDefault="00050C6B" w:rsidP="00050C6B">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31.</w:t>
            </w:r>
            <w:r>
              <w:rPr>
                <w:rFonts w:ascii="Times New Roman" w:eastAsiaTheme="minorEastAsia" w:hAnsi="Times New Roman" w:cs="Times New Roman"/>
                <w:sz w:val="24"/>
                <w:szCs w:val="24"/>
                <w:lang w:eastAsia="ru-RU"/>
              </w:rPr>
              <w:t>12</w:t>
            </w:r>
            <w:r>
              <w:rPr>
                <w:rFonts w:ascii="Times New Roman" w:eastAsiaTheme="minorEastAsia" w:hAnsi="Times New Roman" w:cs="Times New Roman"/>
                <w:sz w:val="24"/>
                <w:szCs w:val="24"/>
                <w:lang w:eastAsia="ru-RU"/>
              </w:rPr>
              <w:t>.2026</w:t>
            </w:r>
          </w:p>
        </w:tc>
        <w:tc>
          <w:tcPr>
            <w:tcW w:w="913" w:type="pct"/>
          </w:tcPr>
          <w:p w:rsidR="00050C6B" w:rsidRPr="000E79FE" w:rsidRDefault="00E571AB" w:rsidP="00E571AB">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w:t>
            </w:r>
            <w:r w:rsidRPr="00E571AB">
              <w:rPr>
                <w:rFonts w:ascii="Times New Roman" w:eastAsiaTheme="minorEastAsia" w:hAnsi="Times New Roman" w:cs="Times New Roman"/>
                <w:sz w:val="24"/>
                <w:szCs w:val="24"/>
                <w:lang w:eastAsia="ru-RU"/>
              </w:rPr>
              <w:t>ешение Совета муниципального образования Славянский район</w:t>
            </w:r>
          </w:p>
        </w:tc>
      </w:tr>
      <w:tr w:rsidR="0038715D" w:rsidRPr="000E79FE" w:rsidTr="00023D76">
        <w:trPr>
          <w:trHeight w:val="20"/>
        </w:trPr>
        <w:tc>
          <w:tcPr>
            <w:tcW w:w="246"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w:t>
            </w:r>
            <w:r>
              <w:rPr>
                <w:rFonts w:ascii="Times New Roman" w:eastAsiaTheme="minorEastAsia" w:hAnsi="Times New Roman" w:cs="Times New Roman"/>
                <w:sz w:val="24"/>
                <w:szCs w:val="24"/>
                <w:lang w:eastAsia="ru-RU"/>
              </w:rPr>
              <w:t>2</w:t>
            </w:r>
          </w:p>
        </w:tc>
        <w:tc>
          <w:tcPr>
            <w:tcW w:w="2382" w:type="pct"/>
          </w:tcPr>
          <w:p w:rsidR="0038715D" w:rsidRPr="000E79FE" w:rsidRDefault="0038715D" w:rsidP="002768F4">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Мероприятие</w:t>
            </w:r>
            <w:r>
              <w:rPr>
                <w:rFonts w:ascii="Times New Roman" w:eastAsiaTheme="minorEastAsia" w:hAnsi="Times New Roman" w:cs="Times New Roman"/>
                <w:sz w:val="24"/>
                <w:szCs w:val="24"/>
                <w:lang w:eastAsia="ru-RU"/>
              </w:rPr>
              <w:t xml:space="preserve"> </w:t>
            </w:r>
            <w:r w:rsidR="002768F4">
              <w:rPr>
                <w:rFonts w:ascii="Times New Roman" w:eastAsiaTheme="minorEastAsia" w:hAnsi="Times New Roman" w:cs="Times New Roman"/>
                <w:sz w:val="24"/>
                <w:szCs w:val="24"/>
                <w:lang w:eastAsia="ru-RU"/>
              </w:rPr>
              <w:t>2</w:t>
            </w:r>
            <w:r>
              <w:rPr>
                <w:rFonts w:ascii="Times New Roman" w:eastAsiaTheme="minorEastAsia" w:hAnsi="Times New Roman" w:cs="Times New Roman"/>
                <w:sz w:val="24"/>
                <w:szCs w:val="24"/>
                <w:lang w:eastAsia="ru-RU"/>
              </w:rPr>
              <w:t xml:space="preserve"> «</w:t>
            </w:r>
            <w:r w:rsidR="002768F4" w:rsidRPr="002768F4">
              <w:rPr>
                <w:rFonts w:ascii="Times New Roman" w:eastAsiaTheme="minorEastAsia" w:hAnsi="Times New Roman" w:cs="Times New Roman"/>
                <w:sz w:val="24"/>
                <w:szCs w:val="24"/>
                <w:lang w:eastAsia="ru-RU"/>
              </w:rPr>
              <w:t>Проведение постановки на государственный кадастровый учет муниципальных земельных участков, изготовление информационных материалов (в том числе брошюр), инвестиционного паспорта, размещение информаций в СМИ, разработка и модернизация инвести</w:t>
            </w:r>
            <w:r w:rsidR="002768F4">
              <w:rPr>
                <w:rFonts w:ascii="Times New Roman" w:eastAsiaTheme="minorEastAsia" w:hAnsi="Times New Roman" w:cs="Times New Roman"/>
                <w:sz w:val="24"/>
                <w:szCs w:val="24"/>
                <w:lang w:eastAsia="ru-RU"/>
              </w:rPr>
              <w:t>ционного портала, сопровождение</w:t>
            </w:r>
            <w:r w:rsidRPr="00F75466">
              <w:rPr>
                <w:rFonts w:ascii="Times New Roman" w:eastAsiaTheme="minorEastAsia" w:hAnsi="Times New Roman" w:cs="Times New Roman"/>
                <w:sz w:val="24"/>
                <w:szCs w:val="24"/>
                <w:lang w:eastAsia="ru-RU"/>
              </w:rPr>
              <w:t>»</w:t>
            </w:r>
          </w:p>
        </w:tc>
        <w:tc>
          <w:tcPr>
            <w:tcW w:w="729"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 xml:space="preserve">Афанасьева Ю.А., начальник </w:t>
            </w:r>
            <w:r w:rsidRPr="000E79FE">
              <w:rPr>
                <w:rFonts w:ascii="Times New Roman" w:eastAsia="SimSun" w:hAnsi="Times New Roman"/>
                <w:sz w:val="24"/>
                <w:lang w:eastAsia="zh-CN"/>
              </w:rPr>
              <w:t>управления экономического развития</w:t>
            </w:r>
          </w:p>
        </w:tc>
        <w:tc>
          <w:tcPr>
            <w:tcW w:w="730"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12.01.2026 – </w:t>
            </w:r>
            <w:r>
              <w:rPr>
                <w:rFonts w:ascii="Times New Roman" w:hAnsi="Times New Roman" w:cs="Times New Roman"/>
                <w:sz w:val="24"/>
                <w:szCs w:val="20"/>
              </w:rPr>
              <w:t>31.12</w:t>
            </w:r>
            <w:r w:rsidRPr="00A37BB0">
              <w:rPr>
                <w:rFonts w:ascii="Times New Roman" w:hAnsi="Times New Roman" w:cs="Times New Roman"/>
                <w:sz w:val="24"/>
                <w:szCs w:val="20"/>
              </w:rPr>
              <w:t>.2026</w:t>
            </w:r>
          </w:p>
        </w:tc>
        <w:tc>
          <w:tcPr>
            <w:tcW w:w="913"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X</w:t>
            </w:r>
          </w:p>
        </w:tc>
      </w:tr>
      <w:tr w:rsidR="0038715D" w:rsidRPr="000E79FE" w:rsidTr="00023D76">
        <w:trPr>
          <w:trHeight w:val="20"/>
        </w:trPr>
        <w:tc>
          <w:tcPr>
            <w:tcW w:w="246"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w:t>
            </w:r>
            <w:r>
              <w:rPr>
                <w:rFonts w:ascii="Times New Roman" w:eastAsiaTheme="minorEastAsia" w:hAnsi="Times New Roman" w:cs="Times New Roman"/>
                <w:sz w:val="24"/>
                <w:szCs w:val="24"/>
                <w:lang w:eastAsia="ru-RU"/>
              </w:rPr>
              <w:t>2</w:t>
            </w:r>
            <w:r w:rsidRPr="000E79FE">
              <w:rPr>
                <w:rFonts w:ascii="Times New Roman" w:eastAsiaTheme="minorEastAsia" w:hAnsi="Times New Roman" w:cs="Times New Roman"/>
                <w:sz w:val="24"/>
                <w:szCs w:val="24"/>
                <w:lang w:eastAsia="ru-RU"/>
              </w:rPr>
              <w:t>.1</w:t>
            </w:r>
          </w:p>
        </w:tc>
        <w:tc>
          <w:tcPr>
            <w:tcW w:w="2382" w:type="pct"/>
          </w:tcPr>
          <w:p w:rsidR="0038715D" w:rsidRPr="000E79FE" w:rsidRDefault="0038715D" w:rsidP="000F0FD5">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Контрольная точка 1</w:t>
            </w:r>
            <w:r>
              <w:rPr>
                <w:rFonts w:ascii="Times New Roman" w:eastAsiaTheme="minorEastAsia" w:hAnsi="Times New Roman" w:cs="Times New Roman"/>
                <w:sz w:val="24"/>
                <w:szCs w:val="24"/>
                <w:lang w:eastAsia="ru-RU"/>
              </w:rPr>
              <w:t xml:space="preserve"> «</w:t>
            </w:r>
            <w:r w:rsidR="000F0FD5">
              <w:rPr>
                <w:rFonts w:ascii="Times New Roman" w:eastAsiaTheme="minorEastAsia" w:hAnsi="Times New Roman" w:cs="Times New Roman"/>
                <w:sz w:val="24"/>
                <w:szCs w:val="24"/>
                <w:lang w:eastAsia="ru-RU"/>
              </w:rPr>
              <w:t>Актуализация информации о</w:t>
            </w:r>
            <w:r w:rsidR="004130EB">
              <w:rPr>
                <w:rFonts w:ascii="Times New Roman" w:eastAsiaTheme="minorEastAsia" w:hAnsi="Times New Roman" w:cs="Times New Roman"/>
                <w:sz w:val="24"/>
                <w:szCs w:val="24"/>
                <w:lang w:eastAsia="ru-RU"/>
              </w:rPr>
              <w:t>б</w:t>
            </w:r>
            <w:r w:rsidR="000F0FD5">
              <w:rPr>
                <w:rFonts w:ascii="Times New Roman" w:eastAsiaTheme="minorEastAsia" w:hAnsi="Times New Roman" w:cs="Times New Roman"/>
                <w:sz w:val="24"/>
                <w:szCs w:val="24"/>
                <w:lang w:eastAsia="ru-RU"/>
              </w:rPr>
              <w:t xml:space="preserve"> инвестиционно привлекательных земельных участках и проектах на инвестиционном портале Славянского район</w:t>
            </w:r>
            <w:r w:rsidR="004130EB">
              <w:rPr>
                <w:rFonts w:ascii="Times New Roman" w:eastAsiaTheme="minorEastAsia" w:hAnsi="Times New Roman" w:cs="Times New Roman"/>
                <w:sz w:val="24"/>
                <w:szCs w:val="24"/>
                <w:lang w:eastAsia="ru-RU"/>
              </w:rPr>
              <w:t>а</w:t>
            </w:r>
            <w:r>
              <w:rPr>
                <w:rFonts w:ascii="Times New Roman" w:eastAsiaTheme="minorEastAsia" w:hAnsi="Times New Roman" w:cs="Times New Roman"/>
                <w:sz w:val="24"/>
                <w:szCs w:val="24"/>
                <w:lang w:eastAsia="ru-RU"/>
              </w:rPr>
              <w:t>»</w:t>
            </w:r>
          </w:p>
        </w:tc>
        <w:tc>
          <w:tcPr>
            <w:tcW w:w="729"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5527F3">
              <w:rPr>
                <w:rFonts w:ascii="Times New Roman" w:eastAsiaTheme="minorEastAsia" w:hAnsi="Times New Roman" w:cs="Times New Roman"/>
                <w:sz w:val="24"/>
                <w:szCs w:val="24"/>
                <w:lang w:eastAsia="ru-RU"/>
              </w:rPr>
              <w:t>Афанасьева Ю.А., начальник управления экономического развития</w:t>
            </w:r>
          </w:p>
        </w:tc>
        <w:tc>
          <w:tcPr>
            <w:tcW w:w="730" w:type="pct"/>
          </w:tcPr>
          <w:p w:rsidR="0038715D" w:rsidRPr="000E79FE" w:rsidRDefault="004130EB"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31.12.2026</w:t>
            </w:r>
          </w:p>
        </w:tc>
        <w:tc>
          <w:tcPr>
            <w:tcW w:w="913" w:type="pct"/>
          </w:tcPr>
          <w:p w:rsidR="0038715D" w:rsidRPr="000E79FE" w:rsidRDefault="001D1BAC"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муниципальн</w:t>
            </w:r>
            <w:r>
              <w:rPr>
                <w:rFonts w:ascii="Times New Roman" w:eastAsiaTheme="minorEastAsia" w:hAnsi="Times New Roman" w:cs="Times New Roman"/>
                <w:sz w:val="24"/>
                <w:szCs w:val="24"/>
                <w:lang w:eastAsia="ru-RU"/>
              </w:rPr>
              <w:t>ый контракт</w:t>
            </w:r>
          </w:p>
        </w:tc>
      </w:tr>
      <w:tr w:rsidR="0038715D" w:rsidRPr="000E79FE" w:rsidTr="00023D76">
        <w:trPr>
          <w:trHeight w:val="20"/>
        </w:trPr>
        <w:tc>
          <w:tcPr>
            <w:tcW w:w="246"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2.</w:t>
            </w:r>
            <w:r>
              <w:rPr>
                <w:rFonts w:ascii="Times New Roman" w:eastAsiaTheme="minorEastAsia" w:hAnsi="Times New Roman" w:cs="Times New Roman"/>
                <w:sz w:val="24"/>
                <w:szCs w:val="24"/>
                <w:lang w:eastAsia="ru-RU"/>
              </w:rPr>
              <w:t>2</w:t>
            </w:r>
            <w:r w:rsidRPr="000E79FE">
              <w:rPr>
                <w:rFonts w:ascii="Times New Roman" w:eastAsiaTheme="minorEastAsia" w:hAnsi="Times New Roman" w:cs="Times New Roman"/>
                <w:sz w:val="24"/>
                <w:szCs w:val="24"/>
                <w:lang w:eastAsia="ru-RU"/>
              </w:rPr>
              <w:t>.2</w:t>
            </w:r>
          </w:p>
        </w:tc>
        <w:tc>
          <w:tcPr>
            <w:tcW w:w="2382" w:type="pct"/>
          </w:tcPr>
          <w:p w:rsidR="0038715D" w:rsidRPr="000E79FE" w:rsidRDefault="0038715D" w:rsidP="00B661FD">
            <w:pPr>
              <w:widowControl w:val="0"/>
              <w:autoSpaceDE w:val="0"/>
              <w:autoSpaceDN w:val="0"/>
              <w:spacing w:after="0" w:line="240" w:lineRule="auto"/>
              <w:contextualSpacing/>
              <w:jc w:val="both"/>
              <w:rPr>
                <w:rFonts w:ascii="Times New Roman" w:eastAsiaTheme="minorEastAsia" w:hAnsi="Times New Roman" w:cs="Times New Roman"/>
                <w:sz w:val="24"/>
                <w:szCs w:val="24"/>
                <w:lang w:eastAsia="ru-RU"/>
              </w:rPr>
            </w:pPr>
            <w:r w:rsidRPr="000E79FE">
              <w:rPr>
                <w:rFonts w:ascii="Times New Roman" w:eastAsiaTheme="minorEastAsia" w:hAnsi="Times New Roman" w:cs="Times New Roman"/>
                <w:sz w:val="24"/>
                <w:szCs w:val="24"/>
                <w:lang w:eastAsia="ru-RU"/>
              </w:rPr>
              <w:t>Контрольная точка 2</w:t>
            </w:r>
            <w:r>
              <w:rPr>
                <w:rFonts w:ascii="Times New Roman" w:eastAsiaTheme="minorEastAsia" w:hAnsi="Times New Roman" w:cs="Times New Roman"/>
                <w:sz w:val="24"/>
                <w:szCs w:val="24"/>
                <w:lang w:eastAsia="ru-RU"/>
              </w:rPr>
              <w:t xml:space="preserve"> «</w:t>
            </w:r>
            <w:r w:rsidR="00B661FD">
              <w:rPr>
                <w:rFonts w:ascii="Times New Roman" w:eastAsiaTheme="minorEastAsia" w:hAnsi="Times New Roman" w:cs="Times New Roman"/>
                <w:sz w:val="24"/>
                <w:szCs w:val="24"/>
                <w:lang w:eastAsia="ru-RU"/>
              </w:rPr>
              <w:t>Завершение реализации крупных инвестиционных про</w:t>
            </w:r>
            <w:r w:rsidR="00B661FD" w:rsidRPr="00B661FD">
              <w:rPr>
                <w:rFonts w:ascii="Times New Roman" w:eastAsiaTheme="minorEastAsia" w:hAnsi="Times New Roman" w:cs="Times New Roman"/>
                <w:sz w:val="24"/>
                <w:szCs w:val="24"/>
                <w:lang w:eastAsia="ru-RU"/>
              </w:rPr>
              <w:t>ектов</w:t>
            </w:r>
            <w:r w:rsidR="009C4854">
              <w:rPr>
                <w:rFonts w:ascii="Times New Roman" w:eastAsiaTheme="minorEastAsia" w:hAnsi="Times New Roman" w:cs="Times New Roman"/>
                <w:sz w:val="24"/>
                <w:szCs w:val="24"/>
                <w:lang w:eastAsia="ru-RU"/>
              </w:rPr>
              <w:t xml:space="preserve"> </w:t>
            </w:r>
            <w:r w:rsidR="009C4854" w:rsidRPr="009C4854">
              <w:rPr>
                <w:rFonts w:ascii="Times New Roman" w:eastAsiaTheme="minorEastAsia" w:hAnsi="Times New Roman" w:cs="Times New Roman"/>
                <w:sz w:val="24"/>
                <w:szCs w:val="24"/>
                <w:lang w:eastAsia="ru-RU"/>
              </w:rPr>
              <w:t xml:space="preserve">в соответствии со сроками, указанными </w:t>
            </w:r>
            <w:r w:rsidR="009C4854" w:rsidRPr="009C4854">
              <w:rPr>
                <w:rFonts w:ascii="Times New Roman" w:eastAsiaTheme="minorEastAsia" w:hAnsi="Times New Roman" w:cs="Times New Roman"/>
                <w:sz w:val="24"/>
                <w:szCs w:val="24"/>
                <w:lang w:eastAsia="ru-RU"/>
              </w:rPr>
              <w:lastRenderedPageBreak/>
              <w:t>в протоколах с инвесторами о намерениях по взаимодействию в сфере инвестиций</w:t>
            </w:r>
            <w:r>
              <w:rPr>
                <w:rFonts w:ascii="Times New Roman" w:eastAsiaTheme="minorEastAsia" w:hAnsi="Times New Roman" w:cs="Times New Roman"/>
                <w:sz w:val="24"/>
                <w:szCs w:val="24"/>
                <w:lang w:eastAsia="ru-RU"/>
              </w:rPr>
              <w:t>»</w:t>
            </w:r>
          </w:p>
        </w:tc>
        <w:tc>
          <w:tcPr>
            <w:tcW w:w="729"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sidRPr="005527F3">
              <w:rPr>
                <w:rFonts w:ascii="Times New Roman" w:eastAsiaTheme="minorEastAsia" w:hAnsi="Times New Roman" w:cs="Times New Roman"/>
                <w:sz w:val="24"/>
                <w:szCs w:val="24"/>
                <w:lang w:eastAsia="ru-RU"/>
              </w:rPr>
              <w:lastRenderedPageBreak/>
              <w:t xml:space="preserve">Афанасьева Ю.А., начальник </w:t>
            </w:r>
            <w:r w:rsidRPr="005527F3">
              <w:rPr>
                <w:rFonts w:ascii="Times New Roman" w:eastAsiaTheme="minorEastAsia" w:hAnsi="Times New Roman" w:cs="Times New Roman"/>
                <w:sz w:val="24"/>
                <w:szCs w:val="24"/>
                <w:lang w:eastAsia="ru-RU"/>
              </w:rPr>
              <w:lastRenderedPageBreak/>
              <w:t>управления экономического развития</w:t>
            </w:r>
          </w:p>
        </w:tc>
        <w:tc>
          <w:tcPr>
            <w:tcW w:w="730"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31.12.2026</w:t>
            </w:r>
          </w:p>
        </w:tc>
        <w:tc>
          <w:tcPr>
            <w:tcW w:w="913" w:type="pct"/>
          </w:tcPr>
          <w:p w:rsidR="0038715D" w:rsidRPr="000E79FE" w:rsidRDefault="0038715D" w:rsidP="0038715D">
            <w:pPr>
              <w:widowControl w:val="0"/>
              <w:autoSpaceDE w:val="0"/>
              <w:autoSpaceDN w:val="0"/>
              <w:spacing w:after="0" w:line="240" w:lineRule="auto"/>
              <w:contextualSpacing/>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w:t>
            </w:r>
            <w:r w:rsidRPr="00E571AB">
              <w:rPr>
                <w:rFonts w:ascii="Times New Roman" w:eastAsiaTheme="minorEastAsia" w:hAnsi="Times New Roman" w:cs="Times New Roman"/>
                <w:sz w:val="24"/>
                <w:szCs w:val="24"/>
                <w:lang w:eastAsia="ru-RU"/>
              </w:rPr>
              <w:t xml:space="preserve">ешение Совета муниципального </w:t>
            </w:r>
            <w:r w:rsidRPr="00E571AB">
              <w:rPr>
                <w:rFonts w:ascii="Times New Roman" w:eastAsiaTheme="minorEastAsia" w:hAnsi="Times New Roman" w:cs="Times New Roman"/>
                <w:sz w:val="24"/>
                <w:szCs w:val="24"/>
                <w:lang w:eastAsia="ru-RU"/>
              </w:rPr>
              <w:lastRenderedPageBreak/>
              <w:t>образования Славянский район</w:t>
            </w:r>
          </w:p>
        </w:tc>
      </w:tr>
    </w:tbl>
    <w:p w:rsidR="00962038" w:rsidRDefault="00962038" w:rsidP="00962038">
      <w:pPr>
        <w:widowControl w:val="0"/>
        <w:autoSpaceDE w:val="0"/>
        <w:autoSpaceDN w:val="0"/>
        <w:spacing w:after="0" w:line="240" w:lineRule="auto"/>
        <w:jc w:val="both"/>
        <w:rPr>
          <w:rFonts w:ascii="Times New Roman" w:eastAsiaTheme="minorEastAsia" w:hAnsi="Times New Roman" w:cs="Times New Roman"/>
          <w:sz w:val="28"/>
          <w:szCs w:val="28"/>
          <w:lang w:eastAsia="ru-RU"/>
        </w:rPr>
      </w:pPr>
      <w:bookmarkStart w:id="0" w:name="_GoBack"/>
      <w:bookmarkEnd w:id="0"/>
    </w:p>
    <w:p w:rsidR="00502733" w:rsidRDefault="00502733" w:rsidP="00962038">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8"/>
          <w:szCs w:val="28"/>
          <w:lang w:eastAsia="ru-RU"/>
        </w:rPr>
      </w:pPr>
      <w:r w:rsidRPr="00502733">
        <w:rPr>
          <w:rFonts w:ascii="Times New Roman" w:eastAsiaTheme="minorEastAsia" w:hAnsi="Times New Roman" w:cs="Times New Roman"/>
          <w:sz w:val="28"/>
          <w:szCs w:val="28"/>
          <w:lang w:eastAsia="ru-RU"/>
        </w:rPr>
        <w:t>Начальник управления экономического развития                                                                                              Ю.А. Афанасьева</w:t>
      </w:r>
    </w:p>
    <w:p w:rsidR="00502733" w:rsidRDefault="00502733" w:rsidP="00962038">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502733" w:rsidRPr="00990A8B" w:rsidRDefault="00502733" w:rsidP="00962038">
      <w:pPr>
        <w:widowControl w:val="0"/>
        <w:autoSpaceDE w:val="0"/>
        <w:autoSpaceDN w:val="0"/>
        <w:spacing w:after="0" w:line="240" w:lineRule="auto"/>
        <w:jc w:val="both"/>
        <w:rPr>
          <w:rFonts w:ascii="Times New Roman" w:eastAsiaTheme="minorEastAsia" w:hAnsi="Times New Roman" w:cs="Times New Roman"/>
          <w:sz w:val="28"/>
          <w:szCs w:val="28"/>
          <w:lang w:eastAsia="ru-RU"/>
        </w:rPr>
      </w:pP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0"/>
          <w:szCs w:val="28"/>
          <w:lang w:eastAsia="ru-RU"/>
        </w:rPr>
      </w:pPr>
      <w:r w:rsidRPr="00502733">
        <w:rPr>
          <w:rFonts w:ascii="Times New Roman" w:eastAsiaTheme="minorEastAsia" w:hAnsi="Times New Roman" w:cs="Times New Roman"/>
          <w:sz w:val="20"/>
          <w:szCs w:val="28"/>
          <w:lang w:eastAsia="ru-RU"/>
        </w:rPr>
        <w:t>--------------------------------</w:t>
      </w: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0"/>
          <w:szCs w:val="28"/>
          <w:lang w:eastAsia="ru-RU"/>
        </w:rPr>
      </w:pPr>
      <w:bookmarkStart w:id="1" w:name="P1428"/>
      <w:bookmarkEnd w:id="1"/>
      <w:r w:rsidRPr="00502733">
        <w:rPr>
          <w:rFonts w:ascii="Times New Roman" w:eastAsiaTheme="minorEastAsia" w:hAnsi="Times New Roman" w:cs="Times New Roman"/>
          <w:sz w:val="20"/>
          <w:szCs w:val="28"/>
          <w:lang w:eastAsia="ru-RU"/>
        </w:rPr>
        <w:t>&lt;1&gt; Нумерация мероприятия комплекса процессных мероприятий муниципальной программы должна соответствовать нумерации, указанной в структуре муниципальной программы.</w:t>
      </w: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0"/>
          <w:szCs w:val="28"/>
          <w:lang w:eastAsia="ru-RU"/>
        </w:rPr>
      </w:pPr>
      <w:bookmarkStart w:id="2" w:name="P1429"/>
      <w:bookmarkEnd w:id="2"/>
      <w:r w:rsidRPr="00502733">
        <w:rPr>
          <w:rFonts w:ascii="Times New Roman" w:eastAsiaTheme="minorEastAsia" w:hAnsi="Times New Roman" w:cs="Times New Roman"/>
          <w:sz w:val="20"/>
          <w:szCs w:val="28"/>
          <w:lang w:eastAsia="ru-RU"/>
        </w:rPr>
        <w:t>&lt;2&gt; В графе приводятся контрольные точки по каждому мероприятию, за исключением случаев, при которых контрольные точки допускается не устанавливать.</w:t>
      </w: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0"/>
          <w:szCs w:val="28"/>
          <w:lang w:eastAsia="ru-RU"/>
        </w:rPr>
      </w:pPr>
      <w:bookmarkStart w:id="3" w:name="P1430"/>
      <w:bookmarkEnd w:id="3"/>
      <w:r w:rsidRPr="00502733">
        <w:rPr>
          <w:rFonts w:ascii="Times New Roman" w:eastAsiaTheme="minorEastAsia" w:hAnsi="Times New Roman" w:cs="Times New Roman"/>
          <w:sz w:val="20"/>
          <w:szCs w:val="28"/>
          <w:lang w:eastAsia="ru-RU"/>
        </w:rPr>
        <w:t>&lt;3&gt; Указывается должностное лицо не ниже руководителя структурного подразделения администрации МО Славянский район. Дополнительно может быть указан заместитель главы МО Славянский район, руководитель муниципального учреждения.</w:t>
      </w: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0"/>
          <w:szCs w:val="28"/>
          <w:lang w:eastAsia="ru-RU"/>
        </w:rPr>
      </w:pPr>
      <w:bookmarkStart w:id="4" w:name="P1431"/>
      <w:bookmarkEnd w:id="4"/>
      <w:r w:rsidRPr="00502733">
        <w:rPr>
          <w:rFonts w:ascii="Times New Roman" w:eastAsiaTheme="minorEastAsia" w:hAnsi="Times New Roman" w:cs="Times New Roman"/>
          <w:sz w:val="20"/>
          <w:szCs w:val="28"/>
          <w:lang w:eastAsia="ru-RU"/>
        </w:rPr>
        <w:t>&lt;4&gt; Указываются даты начала и окончания реализации мероприятия, по контрольной точке - точная дата или крайний срок ее достижения.</w:t>
      </w:r>
    </w:p>
    <w:p w:rsidR="00502733" w:rsidRPr="00502733" w:rsidRDefault="00502733" w:rsidP="00502733">
      <w:pPr>
        <w:widowControl w:val="0"/>
        <w:autoSpaceDE w:val="0"/>
        <w:autoSpaceDN w:val="0"/>
        <w:spacing w:after="0" w:line="240" w:lineRule="auto"/>
        <w:jc w:val="both"/>
        <w:rPr>
          <w:rFonts w:ascii="Times New Roman" w:eastAsiaTheme="minorEastAsia" w:hAnsi="Times New Roman" w:cs="Times New Roman"/>
          <w:sz w:val="20"/>
          <w:szCs w:val="28"/>
          <w:lang w:eastAsia="ru-RU"/>
        </w:rPr>
      </w:pPr>
      <w:bookmarkStart w:id="5" w:name="P1432"/>
      <w:bookmarkEnd w:id="5"/>
      <w:r w:rsidRPr="00502733">
        <w:rPr>
          <w:rFonts w:ascii="Times New Roman" w:eastAsiaTheme="minorEastAsia" w:hAnsi="Times New Roman" w:cs="Times New Roman"/>
          <w:sz w:val="20"/>
          <w:szCs w:val="28"/>
          <w:lang w:eastAsia="ru-RU"/>
        </w:rPr>
        <w:t>&lt;5&gt; Указывается вид документа, подтверждающий факт достижения контрольной точки.</w:t>
      </w:r>
    </w:p>
    <w:sectPr w:rsidR="00502733" w:rsidRPr="00502733" w:rsidSect="00FE1F87">
      <w:headerReference w:type="default" r:id="rId6"/>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99A" w:rsidRDefault="00EC599A" w:rsidP="00962038">
      <w:pPr>
        <w:spacing w:after="0" w:line="240" w:lineRule="auto"/>
      </w:pPr>
      <w:r>
        <w:separator/>
      </w:r>
    </w:p>
  </w:endnote>
  <w:endnote w:type="continuationSeparator" w:id="0">
    <w:p w:rsidR="00EC599A" w:rsidRDefault="00EC599A" w:rsidP="00962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99A" w:rsidRDefault="00EC599A" w:rsidP="00962038">
      <w:pPr>
        <w:spacing w:after="0" w:line="240" w:lineRule="auto"/>
      </w:pPr>
      <w:r>
        <w:separator/>
      </w:r>
    </w:p>
  </w:footnote>
  <w:footnote w:type="continuationSeparator" w:id="0">
    <w:p w:rsidR="00EC599A" w:rsidRDefault="00EC599A" w:rsidP="00962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941344"/>
      <w:docPartObj>
        <w:docPartGallery w:val="Page Numbers (Margins)"/>
        <w:docPartUnique/>
      </w:docPartObj>
    </w:sdtPr>
    <w:sdtEndPr/>
    <w:sdtContent>
      <w:p w:rsidR="00962038" w:rsidRDefault="00962038">
        <w:pPr>
          <w:pStyle w:val="a3"/>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92710</wp:posOffset>
                  </wp:positionH>
                  <wp:positionV relativeFrom="page">
                    <wp:posOffset>3333750</wp:posOffset>
                  </wp:positionV>
                  <wp:extent cx="501650" cy="5397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0" cy="539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962038" w:rsidRPr="00962038" w:rsidRDefault="00962038">
                                  <w:pPr>
                                    <w:jc w:val="center"/>
                                    <w:rPr>
                                      <w:rFonts w:ascii="Times New Roman" w:eastAsiaTheme="majorEastAsia" w:hAnsi="Times New Roman" w:cs="Times New Roman"/>
                                      <w:sz w:val="28"/>
                                      <w:szCs w:val="28"/>
                                    </w:rPr>
                                  </w:pPr>
                                  <w:r w:rsidRPr="00962038">
                                    <w:rPr>
                                      <w:rFonts w:ascii="Times New Roman" w:eastAsiaTheme="minorEastAsia" w:hAnsi="Times New Roman" w:cs="Times New Roman"/>
                                      <w:sz w:val="28"/>
                                      <w:szCs w:val="28"/>
                                    </w:rPr>
                                    <w:fldChar w:fldCharType="begin"/>
                                  </w:r>
                                  <w:r w:rsidRPr="00962038">
                                    <w:rPr>
                                      <w:rFonts w:ascii="Times New Roman" w:hAnsi="Times New Roman" w:cs="Times New Roman"/>
                                      <w:sz w:val="28"/>
                                      <w:szCs w:val="28"/>
                                    </w:rPr>
                                    <w:instrText>PAGE  \* MERGEFORMAT</w:instrText>
                                  </w:r>
                                  <w:r w:rsidRPr="00962038">
                                    <w:rPr>
                                      <w:rFonts w:ascii="Times New Roman" w:eastAsiaTheme="minorEastAsia" w:hAnsi="Times New Roman" w:cs="Times New Roman"/>
                                      <w:sz w:val="28"/>
                                      <w:szCs w:val="28"/>
                                    </w:rPr>
                                    <w:fldChar w:fldCharType="separate"/>
                                  </w:r>
                                  <w:r w:rsidR="00AB0729" w:rsidRPr="00AB0729">
                                    <w:rPr>
                                      <w:rFonts w:ascii="Times New Roman" w:eastAsiaTheme="majorEastAsia" w:hAnsi="Times New Roman" w:cs="Times New Roman"/>
                                      <w:noProof/>
                                      <w:sz w:val="28"/>
                                      <w:szCs w:val="28"/>
                                    </w:rPr>
                                    <w:t>5</w:t>
                                  </w:r>
                                  <w:r w:rsidRPr="00962038">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3pt;margin-top:262.5pt;width:39.5pt;height:4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" o:allowincell="f" stroked="f">
                  <v:textbox style="layout-flow:vertical">
                    <w:txbxContent>
                      <w:sdt>
                        <w:sdtPr>
                          <w:rPr>
                            <w:rFonts w:ascii="Times New Roman" w:eastAsiaTheme="majorEastAsia" w:hAnsi="Times New Roman" w:cs="Times New Roman"/>
                            <w:sz w:val="28"/>
                            <w:szCs w:val="28"/>
                          </w:rPr>
                          <w:id w:val="-1807150379"/>
                          <w:docPartObj>
                            <w:docPartGallery w:val="Page Numbers (Margins)"/>
                            <w:docPartUnique/>
                          </w:docPartObj>
                        </w:sdtPr>
                        <w:sdtEndPr/>
                        <w:sdtContent>
                          <w:p w:rsidR="00962038" w:rsidRPr="00962038" w:rsidRDefault="00962038">
                            <w:pPr>
                              <w:jc w:val="center"/>
                              <w:rPr>
                                <w:rFonts w:ascii="Times New Roman" w:eastAsiaTheme="majorEastAsia" w:hAnsi="Times New Roman" w:cs="Times New Roman"/>
                                <w:sz w:val="28"/>
                                <w:szCs w:val="28"/>
                              </w:rPr>
                            </w:pPr>
                            <w:r w:rsidRPr="00962038">
                              <w:rPr>
                                <w:rFonts w:ascii="Times New Roman" w:eastAsiaTheme="minorEastAsia" w:hAnsi="Times New Roman" w:cs="Times New Roman"/>
                                <w:sz w:val="28"/>
                                <w:szCs w:val="28"/>
                              </w:rPr>
                              <w:fldChar w:fldCharType="begin"/>
                            </w:r>
                            <w:r w:rsidRPr="00962038">
                              <w:rPr>
                                <w:rFonts w:ascii="Times New Roman" w:hAnsi="Times New Roman" w:cs="Times New Roman"/>
                                <w:sz w:val="28"/>
                                <w:szCs w:val="28"/>
                              </w:rPr>
                              <w:instrText>PAGE  \* MERGEFORMAT</w:instrText>
                            </w:r>
                            <w:r w:rsidRPr="00962038">
                              <w:rPr>
                                <w:rFonts w:ascii="Times New Roman" w:eastAsiaTheme="minorEastAsia" w:hAnsi="Times New Roman" w:cs="Times New Roman"/>
                                <w:sz w:val="28"/>
                                <w:szCs w:val="28"/>
                              </w:rPr>
                              <w:fldChar w:fldCharType="separate"/>
                            </w:r>
                            <w:r w:rsidR="00AB0729" w:rsidRPr="00AB0729">
                              <w:rPr>
                                <w:rFonts w:ascii="Times New Roman" w:eastAsiaTheme="majorEastAsia" w:hAnsi="Times New Roman" w:cs="Times New Roman"/>
                                <w:noProof/>
                                <w:sz w:val="28"/>
                                <w:szCs w:val="28"/>
                              </w:rPr>
                              <w:t>5</w:t>
                            </w:r>
                            <w:r w:rsidRPr="00962038">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038"/>
    <w:rsid w:val="00023D76"/>
    <w:rsid w:val="00050C6B"/>
    <w:rsid w:val="00085CB0"/>
    <w:rsid w:val="000A4D1F"/>
    <w:rsid w:val="000E1A36"/>
    <w:rsid w:val="000E79FE"/>
    <w:rsid w:val="000F0FD5"/>
    <w:rsid w:val="00106834"/>
    <w:rsid w:val="00166CBF"/>
    <w:rsid w:val="001B4E7D"/>
    <w:rsid w:val="001D1BAC"/>
    <w:rsid w:val="00255A53"/>
    <w:rsid w:val="002768F4"/>
    <w:rsid w:val="0033142C"/>
    <w:rsid w:val="0038715D"/>
    <w:rsid w:val="003E47ED"/>
    <w:rsid w:val="004130EB"/>
    <w:rsid w:val="00454496"/>
    <w:rsid w:val="004876E7"/>
    <w:rsid w:val="004F505F"/>
    <w:rsid w:val="00502733"/>
    <w:rsid w:val="0053350D"/>
    <w:rsid w:val="005354E6"/>
    <w:rsid w:val="005527F3"/>
    <w:rsid w:val="0056670C"/>
    <w:rsid w:val="00586EEA"/>
    <w:rsid w:val="0067246C"/>
    <w:rsid w:val="00687D83"/>
    <w:rsid w:val="00695D36"/>
    <w:rsid w:val="006A04B1"/>
    <w:rsid w:val="00791B53"/>
    <w:rsid w:val="007A4622"/>
    <w:rsid w:val="008A080D"/>
    <w:rsid w:val="008A4B38"/>
    <w:rsid w:val="0094397A"/>
    <w:rsid w:val="00962038"/>
    <w:rsid w:val="009A25CC"/>
    <w:rsid w:val="009C4854"/>
    <w:rsid w:val="009E3A77"/>
    <w:rsid w:val="00A20D63"/>
    <w:rsid w:val="00A37BB0"/>
    <w:rsid w:val="00A8535F"/>
    <w:rsid w:val="00AB0729"/>
    <w:rsid w:val="00B2495C"/>
    <w:rsid w:val="00B661FD"/>
    <w:rsid w:val="00B8638F"/>
    <w:rsid w:val="00BA755B"/>
    <w:rsid w:val="00BD2840"/>
    <w:rsid w:val="00C20BEB"/>
    <w:rsid w:val="00C611C4"/>
    <w:rsid w:val="00D02BAC"/>
    <w:rsid w:val="00D346D5"/>
    <w:rsid w:val="00D90AAB"/>
    <w:rsid w:val="00E206B3"/>
    <w:rsid w:val="00E571AB"/>
    <w:rsid w:val="00E72C1A"/>
    <w:rsid w:val="00E731D1"/>
    <w:rsid w:val="00EC599A"/>
    <w:rsid w:val="00EE76FA"/>
    <w:rsid w:val="00F01AE2"/>
    <w:rsid w:val="00F25969"/>
    <w:rsid w:val="00F75466"/>
    <w:rsid w:val="00FE1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2F579"/>
  <w15:chartTrackingRefBased/>
  <w15:docId w15:val="{4895EF80-6F70-402D-A06E-8DC7534D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20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20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62038"/>
  </w:style>
  <w:style w:type="paragraph" w:styleId="a5">
    <w:name w:val="footer"/>
    <w:basedOn w:val="a"/>
    <w:link w:val="a6"/>
    <w:uiPriority w:val="99"/>
    <w:unhideWhenUsed/>
    <w:rsid w:val="0096203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62038"/>
  </w:style>
  <w:style w:type="paragraph" w:styleId="a7">
    <w:name w:val="Balloon Text"/>
    <w:basedOn w:val="a"/>
    <w:link w:val="a8"/>
    <w:uiPriority w:val="99"/>
    <w:semiHidden/>
    <w:unhideWhenUsed/>
    <w:rsid w:val="003E47E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47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5</Pages>
  <Words>978</Words>
  <Characters>5579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ЮА</dc:creator>
  <cp:keywords/>
  <dc:description/>
  <cp:lastModifiedBy>Волкова Ольга Александровна</cp:lastModifiedBy>
  <cp:revision>4</cp:revision>
  <cp:lastPrinted>2026-03-03T11:17:00Z</cp:lastPrinted>
  <dcterms:created xsi:type="dcterms:W3CDTF">2026-03-03T10:30:00Z</dcterms:created>
  <dcterms:modified xsi:type="dcterms:W3CDTF">2026-03-03T13:47:00Z</dcterms:modified>
</cp:coreProperties>
</file>